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53751" w14:textId="06D405F7" w:rsidR="00E01186" w:rsidRPr="00E01186" w:rsidRDefault="00552AE5" w:rsidP="00E01186">
      <w:pPr>
        <w:widowControl w:val="0"/>
        <w:autoSpaceDE w:val="0"/>
        <w:autoSpaceDN w:val="0"/>
        <w:adjustRightInd w:val="0"/>
        <w:spacing w:after="0"/>
        <w:jc w:val="center"/>
        <w:rPr>
          <w:rFonts w:ascii="Arial Nova Cond" w:hAnsi="Arial Nova Cond" w:cs="Arial"/>
          <w:b/>
          <w:sz w:val="20"/>
          <w:szCs w:val="20"/>
        </w:rPr>
      </w:pPr>
      <w:r>
        <w:rPr>
          <w:b/>
          <w:noProof/>
          <w:sz w:val="32"/>
          <w:u w:val="single"/>
        </w:rPr>
        <w:drawing>
          <wp:anchor distT="0" distB="0" distL="114300" distR="114300" simplePos="0" relativeHeight="251659264" behindDoc="1" locked="0" layoutInCell="1" allowOverlap="1" wp14:anchorId="6305AC81" wp14:editId="7AA1CEB7">
            <wp:simplePos x="0" y="0"/>
            <wp:positionH relativeFrom="margin">
              <wp:posOffset>5563870</wp:posOffset>
            </wp:positionH>
            <wp:positionV relativeFrom="paragraph">
              <wp:posOffset>0</wp:posOffset>
            </wp:positionV>
            <wp:extent cx="685800" cy="504825"/>
            <wp:effectExtent l="0" t="0" r="0" b="9525"/>
            <wp:wrapThrough wrapText="bothSides">
              <wp:wrapPolygon edited="0">
                <wp:start x="0" y="0"/>
                <wp:lineTo x="0" y="21192"/>
                <wp:lineTo x="21000" y="21192"/>
                <wp:lineTo x="21000" y="0"/>
                <wp:lineTo x="0" y="0"/>
              </wp:wrapPolygon>
            </wp:wrapThrough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47F6">
        <w:rPr>
          <w:rFonts w:ascii="Arial Nova Cond" w:hAnsi="Arial Nova Cond" w:cs="Arial"/>
          <w:b/>
          <w:sz w:val="20"/>
          <w:szCs w:val="20"/>
        </w:rPr>
        <w:t xml:space="preserve">CANEVAS DE SUPERVISION </w:t>
      </w:r>
      <w:r w:rsidR="00EE46B9">
        <w:rPr>
          <w:rFonts w:ascii="Arial Nova Cond" w:hAnsi="Arial Nova Cond" w:cs="Arial"/>
          <w:b/>
          <w:sz w:val="20"/>
          <w:szCs w:val="20"/>
        </w:rPr>
        <w:t xml:space="preserve">des agents des FS </w:t>
      </w:r>
      <w:r w:rsidR="00E01186" w:rsidRPr="00E01186">
        <w:rPr>
          <w:rFonts w:ascii="Arial Nova Cond" w:hAnsi="Arial Nova Cond" w:cs="Arial"/>
          <w:b/>
          <w:sz w:val="20"/>
          <w:szCs w:val="20"/>
        </w:rPr>
        <w:t xml:space="preserve">(à remplir par </w:t>
      </w:r>
      <w:r w:rsidR="00EE46B9">
        <w:rPr>
          <w:rFonts w:ascii="Arial Nova Cond" w:hAnsi="Arial Nova Cond" w:cs="Arial"/>
          <w:b/>
          <w:sz w:val="20"/>
          <w:szCs w:val="20"/>
        </w:rPr>
        <w:t>le DS, DRS, Niveau central</w:t>
      </w:r>
      <w:r w:rsidR="00E01186" w:rsidRPr="00E01186">
        <w:rPr>
          <w:rFonts w:ascii="Arial Nova Cond" w:hAnsi="Arial Nova Cond" w:cs="Arial"/>
          <w:b/>
          <w:sz w:val="20"/>
          <w:szCs w:val="20"/>
        </w:rPr>
        <w:t>)</w:t>
      </w:r>
      <w:r w:rsidRPr="00552AE5">
        <w:rPr>
          <w:b/>
          <w:noProof/>
          <w:sz w:val="32"/>
          <w:u w:val="single"/>
        </w:rPr>
        <w:t xml:space="preserve"> </w:t>
      </w:r>
    </w:p>
    <w:p w14:paraId="0016351A" w14:textId="6EFFE42F" w:rsidR="00335CF1" w:rsidRDefault="00335CF1" w:rsidP="006807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14:paraId="69E1D2B0" w14:textId="77777777" w:rsidR="00335CF1" w:rsidRPr="00E5567A" w:rsidRDefault="00335CF1" w:rsidP="00995CE7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986FC9A" w14:textId="73257FEE" w:rsidR="00AC39E6" w:rsidRPr="00E01186" w:rsidRDefault="00AC39E6" w:rsidP="00AC39E6">
      <w:pPr>
        <w:widowControl w:val="0"/>
        <w:autoSpaceDE w:val="0"/>
        <w:autoSpaceDN w:val="0"/>
        <w:adjustRightInd w:val="0"/>
        <w:rPr>
          <w:rFonts w:ascii="Arial Nova Cond" w:hAnsi="Arial Nova Cond" w:cs="Arial"/>
          <w:b/>
        </w:rPr>
      </w:pPr>
      <w:r w:rsidRPr="00E01186">
        <w:rPr>
          <w:rFonts w:ascii="Arial Nova Cond" w:hAnsi="Arial Nova Cond" w:cs="Arial"/>
          <w:b/>
        </w:rPr>
        <w:t xml:space="preserve">Région : </w:t>
      </w:r>
      <w:r w:rsidRPr="00E01186">
        <w:rPr>
          <w:rFonts w:ascii="Arial Nova Cond" w:hAnsi="Arial Nova Cond" w:cs="Arial"/>
        </w:rPr>
        <w:t>__________</w:t>
      </w:r>
      <w:r w:rsidR="003B47F6">
        <w:rPr>
          <w:rFonts w:ascii="Arial Nova Cond" w:hAnsi="Arial Nova Cond" w:cs="Arial"/>
        </w:rPr>
        <w:t>_______</w:t>
      </w:r>
      <w:r w:rsidRPr="00E01186">
        <w:rPr>
          <w:rFonts w:ascii="Arial Nova Cond" w:hAnsi="Arial Nova Cond" w:cs="Arial"/>
          <w:b/>
        </w:rPr>
        <w:t xml:space="preserve">District : </w:t>
      </w:r>
      <w:r w:rsidRPr="00E01186">
        <w:rPr>
          <w:rFonts w:ascii="Arial Nova Cond" w:hAnsi="Arial Nova Cond" w:cs="Arial"/>
        </w:rPr>
        <w:t>_____________</w:t>
      </w:r>
      <w:r w:rsidR="003B47F6">
        <w:rPr>
          <w:rFonts w:ascii="Arial Nova Cond" w:hAnsi="Arial Nova Cond" w:cs="Arial"/>
        </w:rPr>
        <w:t>____</w:t>
      </w:r>
      <w:r w:rsidR="003B47F6" w:rsidRPr="003B47F6">
        <w:rPr>
          <w:rFonts w:ascii="Arial Nova Cond" w:hAnsi="Arial Nova Cond" w:cs="Arial"/>
          <w:b/>
          <w:bCs/>
          <w:noProof/>
        </w:rPr>
        <w:t xml:space="preserve"> </w:t>
      </w:r>
      <w:r w:rsidR="003B47F6" w:rsidRPr="00E01186">
        <w:rPr>
          <w:rFonts w:ascii="Arial Nova Cond" w:hAnsi="Arial Nova Cond" w:cs="Arial"/>
          <w:b/>
          <w:bCs/>
          <w:noProof/>
        </w:rPr>
        <w:t>Date       /</w:t>
      </w:r>
      <w:r w:rsidR="003B47F6" w:rsidRPr="00E01186">
        <w:rPr>
          <w:rFonts w:ascii="Arial Nova Cond" w:hAnsi="Arial Nova Cond" w:cs="Arial"/>
          <w:noProof/>
        </w:rPr>
        <w:t>_____/______/______/</w:t>
      </w:r>
    </w:p>
    <w:p w14:paraId="2A958BFE" w14:textId="69E4A0E5" w:rsidR="00AC39E6" w:rsidRPr="00E01186" w:rsidRDefault="00AC39E6" w:rsidP="00AC39E6">
      <w:pPr>
        <w:rPr>
          <w:rFonts w:ascii="Arial Nova Cond" w:hAnsi="Arial Nova Cond" w:cs="Arial"/>
          <w:lang w:val="fr-CA"/>
        </w:rPr>
      </w:pPr>
      <w:r w:rsidRPr="00E01186">
        <w:rPr>
          <w:rFonts w:ascii="Arial Nova Cond" w:hAnsi="Arial Nova Cond" w:cs="Arial"/>
          <w:b/>
          <w:lang w:val="fr-CA"/>
        </w:rPr>
        <w:t>Superviseurs</w:t>
      </w:r>
      <w:r w:rsidRPr="00E01186">
        <w:rPr>
          <w:rFonts w:ascii="Arial Nova Cond" w:hAnsi="Arial Nova Cond" w:cs="Arial"/>
          <w:lang w:val="fr-CA"/>
        </w:rPr>
        <w:t xml:space="preserve">:        national  </w:t>
      </w:r>
      <w:r w:rsidRPr="00E01186">
        <w:rPr>
          <w:rFonts w:ascii="Arial Nova Cond" w:hAnsi="Arial Nova Cond" w:cs="Arial"/>
          <w:noProof/>
        </w:rPr>
        <mc:AlternateContent>
          <mc:Choice Requires="wps">
            <w:drawing>
              <wp:inline distT="0" distB="0" distL="0" distR="0" wp14:anchorId="54C11B46" wp14:editId="0F4026CC">
                <wp:extent cx="129972" cy="136525"/>
                <wp:effectExtent l="0" t="0" r="3810" b="0"/>
                <wp:docPr id="794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972" cy="136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52ECA6CA" id="Rectangle 3" o:spid="_x0000_s1026" style="width:10.25pt;height:1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">
                <w10:anchorlock/>
              </v:rect>
            </w:pict>
          </mc:Fallback>
        </mc:AlternateContent>
      </w:r>
      <w:r w:rsidRPr="00E01186">
        <w:rPr>
          <w:rFonts w:ascii="Arial Nova Cond" w:hAnsi="Arial Nova Cond" w:cs="Arial"/>
          <w:noProof/>
        </w:rPr>
        <w:t xml:space="preserve">           régional  </w:t>
      </w:r>
      <w:r w:rsidRPr="00E01186">
        <w:rPr>
          <w:rFonts w:ascii="Arial Nova Cond" w:hAnsi="Arial Nova Cond" w:cs="Arial"/>
          <w:noProof/>
        </w:rPr>
        <mc:AlternateContent>
          <mc:Choice Requires="wps">
            <w:drawing>
              <wp:inline distT="0" distB="0" distL="0" distR="0" wp14:anchorId="2B1D15D6" wp14:editId="15DB6F4A">
                <wp:extent cx="129972" cy="136525"/>
                <wp:effectExtent l="0" t="0" r="3810" b="0"/>
                <wp:docPr id="91295158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972" cy="136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24AD9284" id="Rectangle 3" o:spid="_x0000_s1026" style="width:10.25pt;height:1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">
                <w10:anchorlock/>
              </v:rect>
            </w:pict>
          </mc:Fallback>
        </mc:AlternateContent>
      </w:r>
      <w:r w:rsidRPr="00E01186">
        <w:rPr>
          <w:rFonts w:ascii="Arial Nova Cond" w:hAnsi="Arial Nova Cond" w:cs="Arial"/>
          <w:noProof/>
        </w:rPr>
        <w:t xml:space="preserve">         </w:t>
      </w:r>
      <w:r w:rsidR="00680725">
        <w:rPr>
          <w:rFonts w:ascii="Arial Nova Cond" w:hAnsi="Arial Nova Cond" w:cs="Arial"/>
          <w:noProof/>
        </w:rPr>
        <w:tab/>
      </w:r>
      <w:r w:rsidR="00EE46B9">
        <w:rPr>
          <w:rFonts w:ascii="Arial Nova Cond" w:hAnsi="Arial Nova Cond" w:cs="Arial"/>
          <w:noProof/>
        </w:rPr>
        <w:t xml:space="preserve">district </w:t>
      </w:r>
      <w:r w:rsidR="00EE46B9" w:rsidRPr="00E01186">
        <w:rPr>
          <w:rFonts w:ascii="Arial Nova Cond" w:hAnsi="Arial Nova Cond" w:cs="Arial"/>
          <w:noProof/>
        </w:rPr>
        <w:t xml:space="preserve"> </w:t>
      </w:r>
      <w:r w:rsidR="00EE46B9" w:rsidRPr="00E01186">
        <w:rPr>
          <w:rFonts w:ascii="Arial Nova Cond" w:hAnsi="Arial Nova Cond" w:cs="Arial"/>
          <w:noProof/>
        </w:rPr>
        <mc:AlternateContent>
          <mc:Choice Requires="wps">
            <w:drawing>
              <wp:inline distT="0" distB="0" distL="0" distR="0" wp14:anchorId="31C551E2" wp14:editId="79E30D56">
                <wp:extent cx="129972" cy="136525"/>
                <wp:effectExtent l="0" t="0" r="3810" b="0"/>
                <wp:docPr id="32399524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972" cy="136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317EF6BA" id="Rectangle 3" o:spid="_x0000_s1026" style="width:10.25pt;height:1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">
                <w10:anchorlock/>
              </v:rect>
            </w:pict>
          </mc:Fallback>
        </mc:AlternateContent>
      </w:r>
      <w:r w:rsidR="00EE46B9" w:rsidRPr="00E01186">
        <w:rPr>
          <w:rFonts w:ascii="Arial Nova Cond" w:hAnsi="Arial Nova Cond" w:cs="Arial"/>
          <w:noProof/>
        </w:rPr>
        <w:t xml:space="preserve">         </w:t>
      </w:r>
      <w:r w:rsidR="00680725">
        <w:rPr>
          <w:rFonts w:ascii="Arial Nova Cond" w:hAnsi="Arial Nova Cond" w:cs="Arial"/>
          <w:noProof/>
        </w:rPr>
        <w:tab/>
      </w:r>
    </w:p>
    <w:p w14:paraId="46286644" w14:textId="184EDA7B" w:rsidR="00AC39E6" w:rsidRPr="00E01186" w:rsidRDefault="00C7677F" w:rsidP="00AC39E6">
      <w:pPr>
        <w:autoSpaceDE w:val="0"/>
        <w:autoSpaceDN w:val="0"/>
        <w:adjustRightInd w:val="0"/>
        <w:rPr>
          <w:rFonts w:ascii="Arial Nova Cond" w:hAnsi="Arial Nova Cond" w:cs="ITCAvantGardeStd-Bk"/>
          <w:color w:val="000000"/>
          <w:sz w:val="24"/>
          <w:szCs w:val="24"/>
        </w:rPr>
      </w:pPr>
      <w:r w:rsidRPr="00E01186">
        <w:rPr>
          <w:rFonts w:ascii="Arial Nova Cond" w:hAnsi="Arial Nova Cond" w:cs="ITCAvantGardeStd-Bk"/>
          <w:b/>
          <w:color w:val="000000"/>
          <w:sz w:val="24"/>
          <w:szCs w:val="24"/>
        </w:rPr>
        <w:t>Nom,</w:t>
      </w:r>
      <w:r w:rsidR="00131E32" w:rsidRPr="00E01186">
        <w:rPr>
          <w:rFonts w:ascii="Arial Nova Cond" w:hAnsi="Arial Nova Cond" w:cs="ITCAvantGardeStd-Bk"/>
          <w:b/>
          <w:color w:val="000000"/>
          <w:sz w:val="24"/>
          <w:szCs w:val="24"/>
        </w:rPr>
        <w:t xml:space="preserve"> prénoms</w:t>
      </w:r>
      <w:r w:rsidR="00655062" w:rsidRPr="00E01186">
        <w:rPr>
          <w:rFonts w:ascii="Arial Nova Cond" w:hAnsi="Arial Nova Cond" w:cs="ITCAvantGardeStd-Bk"/>
          <w:b/>
          <w:color w:val="000000"/>
          <w:sz w:val="24"/>
          <w:szCs w:val="24"/>
        </w:rPr>
        <w:t xml:space="preserve"> </w:t>
      </w:r>
      <w:r w:rsidR="00335CF1" w:rsidRPr="00E01186">
        <w:rPr>
          <w:rFonts w:ascii="Arial Nova Cond" w:hAnsi="Arial Nova Cond" w:cs="ITCAvantGardeStd-Bk"/>
          <w:b/>
          <w:color w:val="000000"/>
          <w:sz w:val="24"/>
          <w:szCs w:val="24"/>
        </w:rPr>
        <w:t>et qualifications</w:t>
      </w:r>
      <w:r w:rsidR="00131E32" w:rsidRPr="00E01186">
        <w:rPr>
          <w:rFonts w:ascii="Arial Nova Cond" w:hAnsi="Arial Nova Cond" w:cs="ITCAvantGardeStd-Bk"/>
          <w:b/>
          <w:color w:val="000000"/>
          <w:sz w:val="24"/>
          <w:szCs w:val="24"/>
        </w:rPr>
        <w:t xml:space="preserve"> des superviseurs</w:t>
      </w:r>
      <w:r w:rsidR="00335CF1" w:rsidRPr="00E01186">
        <w:rPr>
          <w:rFonts w:ascii="Arial Nova Cond" w:hAnsi="Arial Nova Cond" w:cs="ITCAvantGardeStd-Bk"/>
          <w:b/>
          <w:color w:val="000000"/>
          <w:sz w:val="24"/>
          <w:szCs w:val="24"/>
        </w:rPr>
        <w:t> :</w:t>
      </w:r>
      <w:r w:rsidR="00335CF1" w:rsidRPr="00E01186">
        <w:rPr>
          <w:rFonts w:ascii="Arial Nova Cond" w:hAnsi="Arial Nova Cond" w:cs="ITCAvantGardeStd-Bk"/>
          <w:color w:val="000000"/>
          <w:sz w:val="24"/>
          <w:szCs w:val="24"/>
        </w:rPr>
        <w:t> </w:t>
      </w:r>
    </w:p>
    <w:p w14:paraId="6058C5CC" w14:textId="308C7361" w:rsidR="00131E32" w:rsidRPr="003B47F6" w:rsidRDefault="00131E32" w:rsidP="003B47F6">
      <w:pPr>
        <w:autoSpaceDE w:val="0"/>
        <w:autoSpaceDN w:val="0"/>
        <w:adjustRightInd w:val="0"/>
        <w:spacing w:line="240" w:lineRule="auto"/>
        <w:rPr>
          <w:rFonts w:ascii="Arial Narrow" w:hAnsi="Arial Narrow" w:cs="ITCAvantGardeStd-Bk"/>
          <w:color w:val="000000"/>
          <w:sz w:val="24"/>
          <w:szCs w:val="24"/>
        </w:rPr>
      </w:pPr>
      <w:r w:rsidRPr="003B47F6">
        <w:rPr>
          <w:rFonts w:ascii="Arial Narrow" w:hAnsi="Arial Narrow" w:cs="ITCAvantGardeStd-Bk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B47F6">
        <w:rPr>
          <w:rFonts w:ascii="Arial Narrow" w:hAnsi="Arial Narrow" w:cs="ITCAvantGardeStd-Bk"/>
          <w:color w:val="000000"/>
          <w:sz w:val="24"/>
          <w:szCs w:val="24"/>
        </w:rPr>
        <w:t>…………………………………………………………………….</w:t>
      </w:r>
      <w:r w:rsidRPr="003B47F6">
        <w:rPr>
          <w:rFonts w:ascii="Arial Narrow" w:hAnsi="Arial Narrow" w:cs="ITCAvantGardeStd-Bk"/>
          <w:color w:val="000000"/>
          <w:sz w:val="24"/>
          <w:szCs w:val="24"/>
        </w:rPr>
        <w:t>…</w:t>
      </w:r>
    </w:p>
    <w:p w14:paraId="48A90976" w14:textId="43A340F6" w:rsidR="00131E32" w:rsidRPr="00E01186" w:rsidRDefault="00C7677F" w:rsidP="00131E32">
      <w:pPr>
        <w:autoSpaceDE w:val="0"/>
        <w:autoSpaceDN w:val="0"/>
        <w:adjustRightInd w:val="0"/>
        <w:rPr>
          <w:rFonts w:ascii="Arial Nova Cond" w:hAnsi="Arial Nova Cond" w:cs="ITCAvantGardeStd-Bk"/>
          <w:color w:val="000000"/>
          <w:sz w:val="24"/>
          <w:szCs w:val="24"/>
        </w:rPr>
      </w:pPr>
      <w:r w:rsidRPr="00E01186">
        <w:rPr>
          <w:rFonts w:ascii="Arial Nova Cond" w:hAnsi="Arial Nova Cond" w:cs="ITCAvantGardeStd-Bk"/>
          <w:b/>
          <w:color w:val="000000"/>
          <w:sz w:val="24"/>
          <w:szCs w:val="24"/>
        </w:rPr>
        <w:t>Nom,</w:t>
      </w:r>
      <w:r w:rsidR="00131E32" w:rsidRPr="00E01186">
        <w:rPr>
          <w:rFonts w:ascii="Arial Nova Cond" w:hAnsi="Arial Nova Cond" w:cs="ITCAvantGardeStd-Bk"/>
          <w:b/>
          <w:color w:val="000000"/>
          <w:sz w:val="24"/>
          <w:szCs w:val="24"/>
        </w:rPr>
        <w:t xml:space="preserve"> prénoms</w:t>
      </w:r>
      <w:r w:rsidR="00655062" w:rsidRPr="00E01186">
        <w:rPr>
          <w:rFonts w:ascii="Arial Nova Cond" w:hAnsi="Arial Nova Cond" w:cs="ITCAvantGardeStd-Bk"/>
          <w:b/>
          <w:color w:val="000000"/>
          <w:sz w:val="24"/>
          <w:szCs w:val="24"/>
        </w:rPr>
        <w:t xml:space="preserve"> et</w:t>
      </w:r>
      <w:r w:rsidR="00131E32" w:rsidRPr="00E01186">
        <w:rPr>
          <w:rFonts w:ascii="Arial Nova Cond" w:hAnsi="Arial Nova Cond" w:cs="ITCAvantGardeStd-Bk"/>
          <w:b/>
          <w:color w:val="000000"/>
          <w:sz w:val="24"/>
          <w:szCs w:val="24"/>
        </w:rPr>
        <w:t xml:space="preserve"> qualification</w:t>
      </w:r>
      <w:r w:rsidR="00655062" w:rsidRPr="00E01186">
        <w:rPr>
          <w:rFonts w:ascii="Arial Nova Cond" w:hAnsi="Arial Nova Cond" w:cs="ITCAvantGardeStd-Bk"/>
          <w:b/>
          <w:color w:val="000000"/>
          <w:sz w:val="24"/>
          <w:szCs w:val="24"/>
        </w:rPr>
        <w:t>s</w:t>
      </w:r>
      <w:r w:rsidR="00131E32" w:rsidRPr="00E01186">
        <w:rPr>
          <w:rFonts w:ascii="Arial Nova Cond" w:hAnsi="Arial Nova Cond" w:cs="ITCAvantGardeStd-Bk"/>
          <w:b/>
          <w:color w:val="000000"/>
          <w:sz w:val="24"/>
          <w:szCs w:val="24"/>
        </w:rPr>
        <w:t xml:space="preserve"> des supervisés</w:t>
      </w:r>
      <w:r w:rsidR="00335CF1" w:rsidRPr="00E01186">
        <w:rPr>
          <w:rFonts w:ascii="Arial Nova Cond" w:hAnsi="Arial Nova Cond" w:cs="ITCAvantGardeStd-Bk"/>
          <w:color w:val="000000"/>
          <w:sz w:val="24"/>
          <w:szCs w:val="24"/>
        </w:rPr>
        <w:t> :</w:t>
      </w:r>
    </w:p>
    <w:p w14:paraId="1978AC04" w14:textId="778C1C12" w:rsidR="003B47F6" w:rsidRPr="003B47F6" w:rsidRDefault="003B47F6" w:rsidP="003B47F6">
      <w:pPr>
        <w:autoSpaceDE w:val="0"/>
        <w:autoSpaceDN w:val="0"/>
        <w:adjustRightInd w:val="0"/>
        <w:spacing w:line="240" w:lineRule="auto"/>
        <w:rPr>
          <w:rFonts w:ascii="Arial Narrow" w:hAnsi="Arial Narrow" w:cs="ITCAvantGardeStd-Bk"/>
          <w:color w:val="000000"/>
          <w:sz w:val="24"/>
          <w:szCs w:val="24"/>
        </w:rPr>
      </w:pPr>
      <w:r w:rsidRPr="003B47F6">
        <w:rPr>
          <w:rFonts w:ascii="Arial Narrow" w:hAnsi="Arial Narrow" w:cs="ITCAvantGardeStd-Bk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70E5F4" w14:textId="0CFF2240" w:rsidR="00655062" w:rsidRPr="00E01186" w:rsidRDefault="00655062" w:rsidP="00655062">
      <w:pPr>
        <w:autoSpaceDE w:val="0"/>
        <w:autoSpaceDN w:val="0"/>
        <w:adjustRightInd w:val="0"/>
        <w:spacing w:after="0" w:line="240" w:lineRule="auto"/>
        <w:rPr>
          <w:rFonts w:ascii="Arial Nova Cond" w:hAnsi="Arial Nova Cond" w:cs="ITCAvantGardeStd-Bk"/>
          <w:bCs/>
          <w:color w:val="000000"/>
          <w:sz w:val="24"/>
          <w:szCs w:val="24"/>
        </w:rPr>
      </w:pPr>
      <w:r w:rsidRPr="00E01186">
        <w:rPr>
          <w:rFonts w:ascii="Arial Nova Cond" w:hAnsi="Arial Nova Cond" w:cs="ITCAvantGardeStd-Bk"/>
          <w:b/>
          <w:color w:val="000000"/>
          <w:sz w:val="24"/>
          <w:szCs w:val="24"/>
        </w:rPr>
        <w:t>CPS</w:t>
      </w:r>
      <w:r w:rsidR="00EE46B9">
        <w:rPr>
          <w:rFonts w:ascii="Arial Nova Cond" w:hAnsi="Arial Nova Cond" w:cs="ITCAvantGardeStd-Bk"/>
          <w:b/>
          <w:color w:val="000000"/>
          <w:sz w:val="24"/>
          <w:szCs w:val="24"/>
        </w:rPr>
        <w:t>+</w:t>
      </w:r>
      <w:r w:rsidRPr="00E01186">
        <w:rPr>
          <w:rFonts w:ascii="Arial Nova Cond" w:hAnsi="Arial Nova Cond" w:cs="ITCAvantGardeStd-Bk"/>
          <w:b/>
          <w:color w:val="000000"/>
          <w:sz w:val="24"/>
          <w:szCs w:val="24"/>
        </w:rPr>
        <w:t> </w:t>
      </w:r>
      <w:r w:rsidRPr="00E01186">
        <w:rPr>
          <w:rFonts w:ascii="Arial Nova Cond" w:hAnsi="Arial Nova Cond" w:cs="ITCAvantGardeStd-Bk"/>
          <w:bCs/>
          <w:color w:val="000000"/>
          <w:sz w:val="24"/>
          <w:szCs w:val="24"/>
        </w:rPr>
        <w:t xml:space="preserve">: </w:t>
      </w:r>
      <w:r w:rsidR="003B47F6">
        <w:rPr>
          <w:rFonts w:ascii="Arial Nova Cond" w:hAnsi="Arial Nova Cond" w:cs="ITCAvantGardeStd-Bk"/>
          <w:bCs/>
          <w:color w:val="000000"/>
          <w:sz w:val="24"/>
          <w:szCs w:val="24"/>
        </w:rPr>
        <w:t xml:space="preserve">     </w:t>
      </w:r>
      <w:r w:rsidR="00335CF1" w:rsidRPr="00E01186">
        <w:rPr>
          <w:rFonts w:ascii="Arial Nova Cond" w:hAnsi="Arial Nova Cond" w:cs="ITCAvantGardeStd-Bk"/>
          <w:bCs/>
          <w:color w:val="000000"/>
          <w:sz w:val="24"/>
          <w:szCs w:val="24"/>
        </w:rPr>
        <w:t xml:space="preserve">  </w:t>
      </w:r>
      <w:r w:rsidRPr="00E01186">
        <w:rPr>
          <w:rFonts w:ascii="Arial Nova Cond" w:hAnsi="Arial Nova Cond" w:cs="ITCAvantGardeStd-Bk"/>
          <w:bCs/>
          <w:color w:val="000000"/>
          <w:sz w:val="24"/>
          <w:szCs w:val="24"/>
        </w:rPr>
        <w:t xml:space="preserve">P0|__| </w:t>
      </w:r>
      <w:r w:rsidR="00335CF1" w:rsidRPr="00E01186">
        <w:rPr>
          <w:rFonts w:ascii="Arial Nova Cond" w:hAnsi="Arial Nova Cond" w:cs="ITCAvantGardeStd-Bk"/>
          <w:bCs/>
          <w:color w:val="000000"/>
          <w:sz w:val="24"/>
          <w:szCs w:val="24"/>
        </w:rPr>
        <w:t xml:space="preserve">          </w:t>
      </w:r>
      <w:r w:rsidRPr="00E01186">
        <w:rPr>
          <w:rFonts w:ascii="Arial Nova Cond" w:hAnsi="Arial Nova Cond" w:cs="ITCAvantGardeStd-Bk"/>
          <w:bCs/>
          <w:color w:val="000000"/>
          <w:sz w:val="24"/>
          <w:szCs w:val="24"/>
        </w:rPr>
        <w:t>P1 |__|</w:t>
      </w:r>
      <w:r w:rsidR="00335CF1" w:rsidRPr="00E01186">
        <w:rPr>
          <w:rFonts w:ascii="Arial Nova Cond" w:hAnsi="Arial Nova Cond" w:cs="ITCAvantGardeStd-Bk"/>
          <w:bCs/>
          <w:color w:val="000000"/>
          <w:sz w:val="24"/>
          <w:szCs w:val="24"/>
        </w:rPr>
        <w:t xml:space="preserve">           </w:t>
      </w:r>
      <w:r w:rsidRPr="00E01186">
        <w:rPr>
          <w:rFonts w:ascii="Arial Nova Cond" w:hAnsi="Arial Nova Cond" w:cs="ITCAvantGardeStd-Bk"/>
          <w:bCs/>
          <w:color w:val="000000"/>
          <w:sz w:val="24"/>
          <w:szCs w:val="24"/>
        </w:rPr>
        <w:t xml:space="preserve"> P2 |__| </w:t>
      </w:r>
      <w:r w:rsidR="00335CF1" w:rsidRPr="00E01186">
        <w:rPr>
          <w:rFonts w:ascii="Arial Nova Cond" w:hAnsi="Arial Nova Cond" w:cs="ITCAvantGardeStd-Bk"/>
          <w:bCs/>
          <w:color w:val="000000"/>
          <w:sz w:val="24"/>
          <w:szCs w:val="24"/>
        </w:rPr>
        <w:t xml:space="preserve">            </w:t>
      </w:r>
      <w:r w:rsidR="00680725">
        <w:rPr>
          <w:rFonts w:ascii="Arial Nova Cond" w:hAnsi="Arial Nova Cond" w:cs="ITCAvantGardeStd-Bk"/>
          <w:bCs/>
          <w:color w:val="000000"/>
          <w:sz w:val="24"/>
          <w:szCs w:val="24"/>
        </w:rPr>
        <w:t xml:space="preserve">P3   |__|                 </w:t>
      </w:r>
      <w:r w:rsidRPr="00E01186">
        <w:rPr>
          <w:rFonts w:ascii="Arial Nova Cond" w:hAnsi="Arial Nova Cond" w:cs="ITCAvantGardeStd-Bk"/>
          <w:bCs/>
          <w:color w:val="000000"/>
          <w:sz w:val="24"/>
          <w:szCs w:val="24"/>
        </w:rPr>
        <w:t xml:space="preserve"> P4    |__|  </w:t>
      </w:r>
    </w:p>
    <w:p w14:paraId="1B1B96B8" w14:textId="550E7700" w:rsidR="00EE46B9" w:rsidRPr="00694023" w:rsidRDefault="00EE46B9" w:rsidP="00EE46B9">
      <w:pPr>
        <w:autoSpaceDE w:val="0"/>
        <w:autoSpaceDN w:val="0"/>
        <w:adjustRightInd w:val="0"/>
        <w:spacing w:after="0" w:line="240" w:lineRule="auto"/>
        <w:rPr>
          <w:rFonts w:ascii="Arial Narrow" w:hAnsi="Arial Narrow" w:cs="ITCAvantGardeStd-Bk"/>
          <w:color w:val="000000"/>
          <w:szCs w:val="24"/>
        </w:rPr>
      </w:pPr>
      <w:r w:rsidRPr="00694023">
        <w:rPr>
          <w:rFonts w:ascii="Arial Narrow" w:hAnsi="Arial Narrow" w:cs="ITCAvantGardeStd-Bk"/>
          <w:color w:val="000000"/>
          <w:szCs w:val="24"/>
        </w:rPr>
        <w:t xml:space="preserve">Nombre de </w:t>
      </w:r>
      <w:r>
        <w:rPr>
          <w:rFonts w:ascii="Arial Narrow" w:hAnsi="Arial Narrow" w:cs="ITCAvantGardeStd-Bk"/>
          <w:color w:val="000000"/>
          <w:szCs w:val="24"/>
        </w:rPr>
        <w:t>DC</w:t>
      </w:r>
      <w:r w:rsidRPr="00694023">
        <w:rPr>
          <w:rFonts w:ascii="Arial Narrow" w:hAnsi="Arial Narrow" w:cs="ITCAvantGardeStd-Bk"/>
          <w:color w:val="000000"/>
          <w:szCs w:val="24"/>
        </w:rPr>
        <w:t xml:space="preserve"> dans </w:t>
      </w:r>
      <w:r>
        <w:rPr>
          <w:rFonts w:ascii="Arial Narrow" w:hAnsi="Arial Narrow" w:cs="ITCAvantGardeStd-Bk"/>
          <w:color w:val="000000"/>
          <w:szCs w:val="24"/>
        </w:rPr>
        <w:t>la FS</w:t>
      </w:r>
      <w:r w:rsidRPr="00694023">
        <w:rPr>
          <w:rFonts w:ascii="Arial Narrow" w:hAnsi="Arial Narrow" w:cs="ITCAvantGardeStd-Bk"/>
          <w:color w:val="000000"/>
          <w:szCs w:val="24"/>
        </w:rPr>
        <w:t xml:space="preserve"> |__|__|</w:t>
      </w:r>
      <w:r w:rsidRPr="00694023">
        <w:rPr>
          <w:rFonts w:ascii="Arial Narrow" w:hAnsi="Arial Narrow" w:cs="ITCAvantGardeStd-Bk"/>
          <w:color w:val="000000"/>
          <w:sz w:val="24"/>
          <w:szCs w:val="26"/>
        </w:rPr>
        <w:t>|__</w:t>
      </w:r>
      <w:r w:rsidR="00552AE5" w:rsidRPr="00694023">
        <w:rPr>
          <w:rFonts w:ascii="Arial Narrow" w:hAnsi="Arial Narrow" w:cs="ITCAvantGardeStd-Bk"/>
          <w:color w:val="000000"/>
          <w:sz w:val="24"/>
          <w:szCs w:val="26"/>
        </w:rPr>
        <w:t xml:space="preserve">| </w:t>
      </w:r>
      <w:r w:rsidR="00552AE5">
        <w:rPr>
          <w:rFonts w:ascii="Arial Narrow" w:hAnsi="Arial Narrow" w:cs="ITCAvantGardeStd-Bk"/>
          <w:color w:val="000000"/>
          <w:szCs w:val="24"/>
        </w:rPr>
        <w:t>Nombre</w:t>
      </w:r>
      <w:r w:rsidRPr="00694023">
        <w:rPr>
          <w:rFonts w:ascii="Arial Narrow" w:hAnsi="Arial Narrow" w:cs="ITCAvantGardeStd-Bk"/>
          <w:color w:val="000000"/>
          <w:szCs w:val="24"/>
        </w:rPr>
        <w:t xml:space="preserve"> de </w:t>
      </w:r>
      <w:r>
        <w:rPr>
          <w:rFonts w:ascii="Arial Narrow" w:hAnsi="Arial Narrow" w:cs="ITCAvantGardeStd-Bk"/>
          <w:color w:val="000000"/>
          <w:szCs w:val="24"/>
        </w:rPr>
        <w:t>DC</w:t>
      </w:r>
      <w:r w:rsidRPr="00694023">
        <w:rPr>
          <w:rFonts w:ascii="Arial Narrow" w:hAnsi="Arial Narrow" w:cs="ITCAvantGardeStd-Bk"/>
          <w:color w:val="000000"/>
          <w:szCs w:val="24"/>
        </w:rPr>
        <w:t xml:space="preserve"> ayant reçu une formation |__|__|</w:t>
      </w:r>
      <w:r w:rsidRPr="00694023">
        <w:rPr>
          <w:rFonts w:ascii="Arial Narrow" w:hAnsi="Arial Narrow" w:cs="ITCAvantGardeStd-Bk"/>
          <w:color w:val="000000"/>
          <w:sz w:val="24"/>
          <w:szCs w:val="26"/>
        </w:rPr>
        <w:t xml:space="preserve">|__| </w:t>
      </w:r>
      <w:r w:rsidRPr="00694023">
        <w:rPr>
          <w:rFonts w:ascii="Arial Narrow" w:hAnsi="Arial Narrow" w:cs="ITCAvantGardeStd-Bk"/>
          <w:color w:val="000000"/>
          <w:szCs w:val="24"/>
        </w:rPr>
        <w:t xml:space="preserve">     Date de la formation : ……/………/………</w:t>
      </w:r>
    </w:p>
    <w:p w14:paraId="4CB48441" w14:textId="66167761" w:rsidR="00C12FA4" w:rsidRPr="00EE42DE" w:rsidRDefault="00EE46B9" w:rsidP="00C524CB">
      <w:pPr>
        <w:autoSpaceDE w:val="0"/>
        <w:autoSpaceDN w:val="0"/>
        <w:adjustRightInd w:val="0"/>
        <w:rPr>
          <w:rFonts w:ascii="Arial Nova Cond" w:hAnsi="Arial Nova Cond" w:cs="ITCAvantGardeStd-Bk"/>
          <w:b/>
          <w:bCs/>
          <w:color w:val="000000"/>
          <w:szCs w:val="24"/>
        </w:rPr>
      </w:pPr>
      <w:r w:rsidRPr="00EE42DE">
        <w:rPr>
          <w:rFonts w:ascii="Arial Nova Cond" w:hAnsi="Arial Nova Cond" w:cs="ITCAvantGardeStd-Bk"/>
          <w:b/>
          <w:bCs/>
          <w:color w:val="000000"/>
          <w:szCs w:val="24"/>
        </w:rPr>
        <w:t>Domaine de p</w:t>
      </w:r>
      <w:r w:rsidR="00C12FA4" w:rsidRPr="00EE42DE">
        <w:rPr>
          <w:rFonts w:ascii="Arial Nova Cond" w:hAnsi="Arial Nova Cond" w:cs="ITCAvantGardeStd-Bk"/>
          <w:b/>
          <w:bCs/>
          <w:color w:val="000000"/>
          <w:szCs w:val="24"/>
        </w:rPr>
        <w:t>lanification</w:t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7202"/>
        <w:gridCol w:w="1939"/>
      </w:tblGrid>
      <w:tr w:rsidR="00256896" w:rsidRPr="00335CF1" w14:paraId="2837DE4B" w14:textId="77777777" w:rsidTr="003B47F6">
        <w:trPr>
          <w:trHeight w:val="473"/>
        </w:trPr>
        <w:tc>
          <w:tcPr>
            <w:tcW w:w="337" w:type="pct"/>
            <w:shd w:val="clear" w:color="auto" w:fill="D9D9D9" w:themeFill="background1" w:themeFillShade="D9"/>
            <w:vAlign w:val="center"/>
          </w:tcPr>
          <w:p w14:paraId="6B67F9FB" w14:textId="77777777" w:rsidR="008861BD" w:rsidRPr="00335CF1" w:rsidRDefault="008861BD" w:rsidP="00995C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  <w:r w:rsidRPr="00335CF1">
              <w:rPr>
                <w:rFonts w:ascii="Arial Nova Cond" w:hAnsi="Arial Nova Cond" w:cs="ITCAvantGardeStd-Bk"/>
                <w:b/>
                <w:sz w:val="20"/>
                <w:szCs w:val="20"/>
              </w:rPr>
              <w:t>N°</w:t>
            </w:r>
          </w:p>
        </w:tc>
        <w:tc>
          <w:tcPr>
            <w:tcW w:w="3674" w:type="pct"/>
            <w:shd w:val="clear" w:color="auto" w:fill="D9D9D9" w:themeFill="background1" w:themeFillShade="D9"/>
            <w:vAlign w:val="center"/>
          </w:tcPr>
          <w:p w14:paraId="0EEE1430" w14:textId="77777777" w:rsidR="008861BD" w:rsidRPr="00335CF1" w:rsidRDefault="008861BD" w:rsidP="00995CE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  <w:r w:rsidRPr="00335CF1">
              <w:rPr>
                <w:rFonts w:ascii="Arial Nova Cond" w:hAnsi="Arial Nova Cond" w:cs="ITCAvantGardeStd-Bk"/>
                <w:b/>
                <w:sz w:val="20"/>
                <w:szCs w:val="20"/>
              </w:rPr>
              <w:t>Items</w:t>
            </w:r>
          </w:p>
        </w:tc>
        <w:tc>
          <w:tcPr>
            <w:tcW w:w="989" w:type="pct"/>
            <w:shd w:val="clear" w:color="auto" w:fill="D9D9D9" w:themeFill="background1" w:themeFillShade="D9"/>
          </w:tcPr>
          <w:p w14:paraId="4FCDE0DA" w14:textId="10AC87A0" w:rsidR="00131E32" w:rsidRPr="00335CF1" w:rsidRDefault="008861BD" w:rsidP="00335CF1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  <w:r w:rsidRPr="00335CF1">
              <w:rPr>
                <w:rFonts w:ascii="Arial Nova Cond" w:hAnsi="Arial Nova Cond" w:cs="ITCAvantGardeStd-Bk"/>
                <w:b/>
                <w:sz w:val="20"/>
                <w:szCs w:val="20"/>
              </w:rPr>
              <w:t>Réponses</w:t>
            </w:r>
            <w:r w:rsidR="00335CF1">
              <w:rPr>
                <w:rFonts w:ascii="Arial Nova Cond" w:hAnsi="Arial Nova Cond" w:cs="ITCAvantGardeStd-Bk"/>
                <w:b/>
                <w:sz w:val="20"/>
                <w:szCs w:val="20"/>
              </w:rPr>
              <w:t xml:space="preserve"> </w:t>
            </w:r>
            <w:r w:rsidR="00EE42DE">
              <w:rPr>
                <w:rFonts w:ascii="Arial Nova Cond" w:hAnsi="Arial Nova Cond" w:cs="ITCAvantGardeStd-Bk"/>
                <w:b/>
                <w:sz w:val="20"/>
                <w:szCs w:val="20"/>
              </w:rPr>
              <w:t>oui/non/NA</w:t>
            </w:r>
          </w:p>
        </w:tc>
      </w:tr>
      <w:tr w:rsidR="007A191C" w:rsidRPr="00335CF1" w14:paraId="026CBAEF" w14:textId="77777777" w:rsidTr="00CB3671">
        <w:trPr>
          <w:trHeight w:val="354"/>
        </w:trPr>
        <w:tc>
          <w:tcPr>
            <w:tcW w:w="337" w:type="pct"/>
            <w:shd w:val="clear" w:color="auto" w:fill="auto"/>
            <w:vAlign w:val="center"/>
          </w:tcPr>
          <w:p w14:paraId="29ED6CED" w14:textId="77777777" w:rsidR="007A191C" w:rsidRPr="00335CF1" w:rsidRDefault="007A191C" w:rsidP="007A19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14788E8D" w14:textId="0133F8F6" w:rsidR="007A191C" w:rsidRPr="00335CF1" w:rsidRDefault="001F76A2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</w:rPr>
            </w:pPr>
            <w:r>
              <w:rPr>
                <w:rFonts w:ascii="Arial Narrow" w:hAnsi="Arial Narrow"/>
                <w:color w:val="000000" w:themeColor="text1"/>
              </w:rPr>
              <w:t>Affichage des c</w:t>
            </w:r>
            <w:r w:rsidR="007A191C" w:rsidRPr="00DB5449">
              <w:rPr>
                <w:rFonts w:ascii="Arial Narrow" w:hAnsi="Arial Narrow"/>
                <w:color w:val="000000" w:themeColor="text1"/>
              </w:rPr>
              <w:t>ibles CPS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70017184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  <w:tr w:rsidR="007A191C" w:rsidRPr="00335CF1" w14:paraId="54C9C1B4" w14:textId="77777777" w:rsidTr="00CB3671">
        <w:trPr>
          <w:trHeight w:val="354"/>
        </w:trPr>
        <w:tc>
          <w:tcPr>
            <w:tcW w:w="337" w:type="pct"/>
            <w:shd w:val="clear" w:color="auto" w:fill="auto"/>
            <w:vAlign w:val="center"/>
          </w:tcPr>
          <w:p w14:paraId="204C1E8B" w14:textId="77777777" w:rsidR="007A191C" w:rsidRPr="00335CF1" w:rsidRDefault="007A191C" w:rsidP="007A19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233C8B6C" w14:textId="06CBBEC8" w:rsidR="007A191C" w:rsidRPr="00335CF1" w:rsidRDefault="001F76A2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</w:rPr>
            </w:pPr>
            <w:r>
              <w:rPr>
                <w:rFonts w:ascii="Arial Narrow" w:hAnsi="Arial Narrow"/>
                <w:color w:val="000000" w:themeColor="text1"/>
              </w:rPr>
              <w:t>Affichage</w:t>
            </w:r>
            <w:r w:rsidRPr="00DB5449">
              <w:rPr>
                <w:rFonts w:ascii="Arial Narrow" w:hAnsi="Arial Narrow"/>
                <w:color w:val="000000" w:themeColor="text1"/>
              </w:rPr>
              <w:t xml:space="preserve"> </w:t>
            </w:r>
            <w:r>
              <w:rPr>
                <w:rFonts w:ascii="Arial Narrow" w:hAnsi="Arial Narrow"/>
                <w:color w:val="000000" w:themeColor="text1"/>
              </w:rPr>
              <w:t>des c</w:t>
            </w:r>
            <w:r w:rsidR="007A191C" w:rsidRPr="00DB5449">
              <w:rPr>
                <w:rFonts w:ascii="Arial Narrow" w:hAnsi="Arial Narrow"/>
                <w:color w:val="000000" w:themeColor="text1"/>
              </w:rPr>
              <w:t>ibles dépistage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64BD7F4E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  <w:tr w:rsidR="007A191C" w:rsidRPr="00335CF1" w14:paraId="09EE4E8B" w14:textId="77777777" w:rsidTr="00CB3671">
        <w:trPr>
          <w:trHeight w:val="57"/>
        </w:trPr>
        <w:tc>
          <w:tcPr>
            <w:tcW w:w="337" w:type="pct"/>
            <w:shd w:val="clear" w:color="auto" w:fill="auto"/>
            <w:vAlign w:val="center"/>
          </w:tcPr>
          <w:p w14:paraId="5B190595" w14:textId="3C61CE22" w:rsidR="007A191C" w:rsidRPr="00335CF1" w:rsidRDefault="007A191C" w:rsidP="007A19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69F8143F" w14:textId="53E82D8C" w:rsidR="007A191C" w:rsidRPr="00335CF1" w:rsidRDefault="001F76A2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C00000"/>
              </w:rPr>
            </w:pPr>
            <w:r>
              <w:rPr>
                <w:rFonts w:ascii="Arial Narrow" w:hAnsi="Arial Narrow"/>
                <w:color w:val="000000" w:themeColor="text1"/>
              </w:rPr>
              <w:t>Affichage</w:t>
            </w:r>
            <w:r w:rsidRPr="00DB5449">
              <w:rPr>
                <w:rFonts w:ascii="Arial Narrow" w:hAnsi="Arial Narrow"/>
                <w:color w:val="000000" w:themeColor="text1"/>
              </w:rPr>
              <w:t xml:space="preserve"> </w:t>
            </w:r>
            <w:r>
              <w:rPr>
                <w:rFonts w:ascii="Arial Narrow" w:hAnsi="Arial Narrow"/>
                <w:color w:val="000000" w:themeColor="text1"/>
              </w:rPr>
              <w:t>de l’é</w:t>
            </w:r>
            <w:r w:rsidR="007A191C" w:rsidRPr="00DB5449">
              <w:rPr>
                <w:rFonts w:ascii="Arial Narrow" w:hAnsi="Arial Narrow"/>
                <w:color w:val="000000" w:themeColor="text1"/>
              </w:rPr>
              <w:t>tat de répartition des intrants par village/secteur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6D2D9D09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  <w:tr w:rsidR="007A191C" w:rsidRPr="00335CF1" w14:paraId="295DEA89" w14:textId="77777777" w:rsidTr="00CB3671">
        <w:trPr>
          <w:trHeight w:val="354"/>
        </w:trPr>
        <w:tc>
          <w:tcPr>
            <w:tcW w:w="337" w:type="pct"/>
            <w:shd w:val="clear" w:color="auto" w:fill="auto"/>
            <w:vAlign w:val="center"/>
          </w:tcPr>
          <w:p w14:paraId="1647F01B" w14:textId="77777777" w:rsidR="007A191C" w:rsidRPr="00335CF1" w:rsidRDefault="007A191C" w:rsidP="007A19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60D30BD5" w14:textId="5BF4C099" w:rsidR="007A191C" w:rsidRPr="00335CF1" w:rsidRDefault="001F76A2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000000"/>
              </w:rPr>
            </w:pPr>
            <w:r>
              <w:rPr>
                <w:rFonts w:ascii="Arial Narrow" w:hAnsi="Arial Narrow"/>
                <w:color w:val="000000" w:themeColor="text1"/>
              </w:rPr>
              <w:t>Affichage</w:t>
            </w:r>
            <w:r w:rsidRPr="00DB5449">
              <w:rPr>
                <w:rFonts w:ascii="Arial Narrow" w:hAnsi="Arial Narrow"/>
                <w:color w:val="000000" w:themeColor="text1"/>
              </w:rPr>
              <w:t xml:space="preserve"> </w:t>
            </w:r>
            <w:r>
              <w:rPr>
                <w:rFonts w:ascii="Arial Narrow" w:hAnsi="Arial Narrow"/>
                <w:color w:val="000000" w:themeColor="text1"/>
              </w:rPr>
              <w:t>du c</w:t>
            </w:r>
            <w:r w:rsidR="007A191C" w:rsidRPr="00DB5449">
              <w:rPr>
                <w:rFonts w:ascii="Arial Narrow" w:hAnsi="Arial Narrow"/>
                <w:color w:val="000000" w:themeColor="text1"/>
              </w:rPr>
              <w:t>hronogramme des activités de communication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1B79C3EC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  <w:tr w:rsidR="007A191C" w:rsidRPr="00335CF1" w14:paraId="660D321E" w14:textId="77777777" w:rsidTr="00CB3671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6EE9B118" w14:textId="77777777" w:rsidR="007A191C" w:rsidRPr="00335CF1" w:rsidRDefault="007A191C" w:rsidP="007A19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163BDA4F" w14:textId="704575B7" w:rsidR="007A191C" w:rsidRPr="00335CF1" w:rsidRDefault="001F76A2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000000"/>
              </w:rPr>
            </w:pPr>
            <w:r>
              <w:rPr>
                <w:rFonts w:ascii="Arial Narrow" w:hAnsi="Arial Narrow"/>
                <w:color w:val="000000" w:themeColor="text1"/>
              </w:rPr>
              <w:t>Affichage</w:t>
            </w:r>
            <w:r w:rsidRPr="00DB5449">
              <w:rPr>
                <w:rFonts w:ascii="Arial Narrow" w:hAnsi="Arial Narrow"/>
                <w:color w:val="000000" w:themeColor="text1"/>
              </w:rPr>
              <w:t xml:space="preserve"> </w:t>
            </w:r>
            <w:r>
              <w:rPr>
                <w:rFonts w:ascii="Arial Narrow" w:hAnsi="Arial Narrow"/>
                <w:color w:val="000000" w:themeColor="text1"/>
              </w:rPr>
              <w:t>du p</w:t>
            </w:r>
            <w:r w:rsidR="007A191C" w:rsidRPr="00DB5449">
              <w:rPr>
                <w:rFonts w:ascii="Arial Narrow" w:hAnsi="Arial Narrow"/>
                <w:color w:val="000000" w:themeColor="text1"/>
              </w:rPr>
              <w:t>rogramme de supervision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1132D474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  <w:tr w:rsidR="007A191C" w:rsidRPr="00335CF1" w14:paraId="0087E45B" w14:textId="77777777" w:rsidTr="00CB3671">
        <w:trPr>
          <w:trHeight w:val="354"/>
        </w:trPr>
        <w:tc>
          <w:tcPr>
            <w:tcW w:w="337" w:type="pct"/>
            <w:shd w:val="clear" w:color="auto" w:fill="auto"/>
            <w:vAlign w:val="center"/>
          </w:tcPr>
          <w:p w14:paraId="234889C8" w14:textId="77777777" w:rsidR="007A191C" w:rsidRPr="00335CF1" w:rsidRDefault="007A191C" w:rsidP="007A19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30DA922D" w14:textId="31A885AB" w:rsidR="007A191C" w:rsidRPr="00335CF1" w:rsidRDefault="001F76A2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</w:rPr>
            </w:pPr>
            <w:r>
              <w:rPr>
                <w:rFonts w:ascii="Arial Narrow" w:hAnsi="Arial Narrow"/>
                <w:color w:val="000000" w:themeColor="text1"/>
              </w:rPr>
              <w:t>Affichage</w:t>
            </w:r>
            <w:r w:rsidRPr="00DB5449">
              <w:rPr>
                <w:rFonts w:ascii="Arial Narrow" w:hAnsi="Arial Narrow"/>
                <w:color w:val="000000" w:themeColor="text1"/>
              </w:rPr>
              <w:t xml:space="preserve"> </w:t>
            </w:r>
            <w:r>
              <w:rPr>
                <w:rFonts w:ascii="Arial Narrow" w:hAnsi="Arial Narrow"/>
                <w:color w:val="000000" w:themeColor="text1"/>
              </w:rPr>
              <w:t>du p</w:t>
            </w:r>
            <w:r w:rsidR="007A191C" w:rsidRPr="00DB5449">
              <w:rPr>
                <w:rFonts w:ascii="Arial Narrow" w:hAnsi="Arial Narrow"/>
                <w:color w:val="000000" w:themeColor="text1"/>
              </w:rPr>
              <w:t>rogramme d‘administration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4C269DFE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  <w:tr w:rsidR="007A191C" w:rsidRPr="00335CF1" w14:paraId="3AB9CA0F" w14:textId="77777777" w:rsidTr="00CB3671">
        <w:trPr>
          <w:trHeight w:val="354"/>
        </w:trPr>
        <w:tc>
          <w:tcPr>
            <w:tcW w:w="337" w:type="pct"/>
            <w:shd w:val="clear" w:color="auto" w:fill="auto"/>
            <w:vAlign w:val="center"/>
          </w:tcPr>
          <w:p w14:paraId="0DD52C07" w14:textId="77777777" w:rsidR="007A191C" w:rsidRPr="00335CF1" w:rsidRDefault="007A191C" w:rsidP="007A19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4606AF81" w14:textId="14BF8283" w:rsidR="007A191C" w:rsidRPr="00ED65C7" w:rsidRDefault="001F76A2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Affichage</w:t>
            </w:r>
            <w:r w:rsidRPr="00DB5449">
              <w:rPr>
                <w:rFonts w:ascii="Arial Narrow" w:hAnsi="Arial Narrow"/>
                <w:color w:val="000000" w:themeColor="text1"/>
              </w:rPr>
              <w:t xml:space="preserve"> </w:t>
            </w:r>
            <w:r>
              <w:rPr>
                <w:rFonts w:ascii="Arial Narrow" w:hAnsi="Arial Narrow"/>
                <w:color w:val="000000" w:themeColor="text1"/>
              </w:rPr>
              <w:t>des l</w:t>
            </w:r>
            <w:r w:rsidR="007A191C" w:rsidRPr="00DB5449">
              <w:rPr>
                <w:rFonts w:ascii="Arial Narrow" w:hAnsi="Arial Narrow"/>
                <w:color w:val="000000" w:themeColor="text1"/>
              </w:rPr>
              <w:t>istes, contacts et genre des équipes de DC et des superviseurs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0987D317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  <w:tr w:rsidR="007A191C" w:rsidRPr="00335CF1" w14:paraId="17EB3755" w14:textId="77777777" w:rsidTr="00CB3671">
        <w:trPr>
          <w:trHeight w:val="354"/>
        </w:trPr>
        <w:tc>
          <w:tcPr>
            <w:tcW w:w="337" w:type="pct"/>
            <w:shd w:val="clear" w:color="auto" w:fill="auto"/>
            <w:vAlign w:val="center"/>
          </w:tcPr>
          <w:p w14:paraId="64CC29AD" w14:textId="77777777" w:rsidR="007A191C" w:rsidRPr="00335CF1" w:rsidRDefault="007A191C" w:rsidP="007A19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0767CE75" w14:textId="16053F9C" w:rsidR="007A191C" w:rsidRPr="00ED65C7" w:rsidRDefault="001F76A2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Affichage</w:t>
            </w:r>
            <w:r w:rsidRPr="00DB5449">
              <w:rPr>
                <w:rFonts w:ascii="Arial Narrow" w:hAnsi="Arial Narrow"/>
                <w:color w:val="000000" w:themeColor="text1"/>
              </w:rPr>
              <w:t xml:space="preserve"> </w:t>
            </w:r>
            <w:r>
              <w:rPr>
                <w:rFonts w:ascii="Arial Narrow" w:hAnsi="Arial Narrow"/>
                <w:color w:val="000000" w:themeColor="text1"/>
              </w:rPr>
              <w:t>de la l</w:t>
            </w:r>
            <w:r w:rsidR="007A191C" w:rsidRPr="00DB5449">
              <w:rPr>
                <w:rFonts w:ascii="Arial Narrow" w:hAnsi="Arial Narrow"/>
                <w:color w:val="000000" w:themeColor="text1"/>
              </w:rPr>
              <w:t>iste et contacts des crieurs publics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3468149A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  <w:tr w:rsidR="007A191C" w:rsidRPr="00335CF1" w14:paraId="0624017F" w14:textId="77777777" w:rsidTr="00CB3671">
        <w:trPr>
          <w:trHeight w:val="354"/>
        </w:trPr>
        <w:tc>
          <w:tcPr>
            <w:tcW w:w="337" w:type="pct"/>
            <w:shd w:val="clear" w:color="auto" w:fill="auto"/>
            <w:vAlign w:val="center"/>
          </w:tcPr>
          <w:p w14:paraId="6B7880C4" w14:textId="77777777" w:rsidR="007A191C" w:rsidRPr="00335CF1" w:rsidRDefault="007A191C" w:rsidP="007A19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08F0D9DD" w14:textId="7F4561C3" w:rsidR="007A191C" w:rsidRPr="00ED65C7" w:rsidRDefault="001F76A2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 xml:space="preserve"> Affichage</w:t>
            </w:r>
            <w:r w:rsidRPr="00DB5449">
              <w:rPr>
                <w:rFonts w:ascii="Arial Narrow" w:hAnsi="Arial Narrow"/>
                <w:color w:val="000000" w:themeColor="text1"/>
              </w:rPr>
              <w:t xml:space="preserve"> </w:t>
            </w:r>
            <w:r>
              <w:rPr>
                <w:rFonts w:ascii="Arial Narrow" w:hAnsi="Arial Narrow"/>
                <w:color w:val="000000" w:themeColor="text1"/>
              </w:rPr>
              <w:t>des f</w:t>
            </w:r>
            <w:r w:rsidR="007A191C" w:rsidRPr="00DB5449">
              <w:rPr>
                <w:rFonts w:ascii="Arial Narrow" w:hAnsi="Arial Narrow"/>
                <w:color w:val="000000" w:themeColor="text1"/>
              </w:rPr>
              <w:t>iches de synthèse</w:t>
            </w:r>
            <w:r>
              <w:rPr>
                <w:rFonts w:ascii="Arial Narrow" w:hAnsi="Arial Narrow"/>
                <w:color w:val="000000" w:themeColor="text1"/>
              </w:rPr>
              <w:t xml:space="preserve"> (CPS, dépistage, projet zéro dose) ?</w:t>
            </w:r>
          </w:p>
        </w:tc>
        <w:tc>
          <w:tcPr>
            <w:tcW w:w="989" w:type="pct"/>
            <w:shd w:val="clear" w:color="auto" w:fill="auto"/>
          </w:tcPr>
          <w:p w14:paraId="1AE2B41A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  <w:tr w:rsidR="007A191C" w:rsidRPr="00335CF1" w14:paraId="373C2B9D" w14:textId="77777777" w:rsidTr="00CB3671">
        <w:trPr>
          <w:trHeight w:val="354"/>
        </w:trPr>
        <w:tc>
          <w:tcPr>
            <w:tcW w:w="337" w:type="pct"/>
            <w:shd w:val="clear" w:color="auto" w:fill="auto"/>
            <w:vAlign w:val="center"/>
          </w:tcPr>
          <w:p w14:paraId="63F439BE" w14:textId="77777777" w:rsidR="007A191C" w:rsidRPr="00335CF1" w:rsidRDefault="007A191C" w:rsidP="007A19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2B5823D0" w14:textId="43C04C6E" w:rsidR="007A191C" w:rsidRPr="00ED65C7" w:rsidRDefault="001F76A2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Affichage</w:t>
            </w:r>
            <w:r w:rsidRPr="00DB5449">
              <w:rPr>
                <w:rFonts w:ascii="Arial Narrow" w:hAnsi="Arial Narrow"/>
                <w:color w:val="000000" w:themeColor="text1"/>
              </w:rPr>
              <w:t xml:space="preserve"> </w:t>
            </w:r>
            <w:r>
              <w:rPr>
                <w:rFonts w:ascii="Arial Narrow" w:hAnsi="Arial Narrow"/>
                <w:color w:val="000000" w:themeColor="text1"/>
              </w:rPr>
              <w:t>des f</w:t>
            </w:r>
            <w:r w:rsidR="007A191C" w:rsidRPr="00DB5449">
              <w:rPr>
                <w:rFonts w:ascii="Arial Narrow" w:hAnsi="Arial Narrow"/>
                <w:color w:val="000000" w:themeColor="text1"/>
              </w:rPr>
              <w:t>iches de monitorage journalie</w:t>
            </w:r>
            <w:r>
              <w:rPr>
                <w:rFonts w:ascii="Arial Narrow" w:hAnsi="Arial Narrow"/>
                <w:color w:val="000000" w:themeColor="text1"/>
              </w:rPr>
              <w:t>r (CPS, dépistage) ?</w:t>
            </w:r>
          </w:p>
        </w:tc>
        <w:tc>
          <w:tcPr>
            <w:tcW w:w="989" w:type="pct"/>
            <w:shd w:val="clear" w:color="auto" w:fill="auto"/>
          </w:tcPr>
          <w:p w14:paraId="6F62AAB7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  <w:tr w:rsidR="007A191C" w:rsidRPr="00335CF1" w14:paraId="683E008C" w14:textId="77777777" w:rsidTr="00CB3671">
        <w:trPr>
          <w:trHeight w:val="354"/>
        </w:trPr>
        <w:tc>
          <w:tcPr>
            <w:tcW w:w="337" w:type="pct"/>
            <w:shd w:val="clear" w:color="auto" w:fill="auto"/>
            <w:vAlign w:val="center"/>
          </w:tcPr>
          <w:p w14:paraId="0A5292C4" w14:textId="77777777" w:rsidR="007A191C" w:rsidRPr="00335CF1" w:rsidRDefault="007A191C" w:rsidP="007A19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1CD510FE" w14:textId="300A1A4E" w:rsidR="007A191C" w:rsidRPr="00ED65C7" w:rsidRDefault="001F76A2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Affichage</w:t>
            </w:r>
            <w:r w:rsidRPr="00DB5449">
              <w:rPr>
                <w:rFonts w:ascii="Arial Narrow" w:hAnsi="Arial Narrow"/>
                <w:color w:val="000000" w:themeColor="text1"/>
              </w:rPr>
              <w:t xml:space="preserve"> </w:t>
            </w:r>
            <w:r>
              <w:rPr>
                <w:rFonts w:ascii="Arial Narrow" w:hAnsi="Arial Narrow"/>
                <w:color w:val="000000" w:themeColor="text1"/>
              </w:rPr>
              <w:t>de la t</w:t>
            </w:r>
            <w:r w:rsidR="007A191C" w:rsidRPr="00DB5449">
              <w:rPr>
                <w:rFonts w:ascii="Arial Narrow" w:hAnsi="Arial Narrow"/>
                <w:color w:val="000000" w:themeColor="text1"/>
              </w:rPr>
              <w:t>able de coût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34F9A50F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  <w:tr w:rsidR="001F76A2" w:rsidRPr="00335CF1" w14:paraId="6D325FB6" w14:textId="77777777" w:rsidTr="00CB3671">
        <w:trPr>
          <w:trHeight w:val="354"/>
        </w:trPr>
        <w:tc>
          <w:tcPr>
            <w:tcW w:w="337" w:type="pct"/>
            <w:shd w:val="clear" w:color="auto" w:fill="auto"/>
            <w:vAlign w:val="center"/>
          </w:tcPr>
          <w:p w14:paraId="4FBAA94E" w14:textId="77777777" w:rsidR="001F76A2" w:rsidRPr="00335CF1" w:rsidRDefault="001F76A2" w:rsidP="001F76A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46FE0189" w14:textId="2AE93227" w:rsidR="001F76A2" w:rsidRPr="00ED65C7" w:rsidRDefault="001F76A2" w:rsidP="001F76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 w:rsidRPr="00ED65C7">
              <w:rPr>
                <w:rFonts w:ascii="Arial Narrow" w:hAnsi="Arial Narrow"/>
                <w:color w:val="000000" w:themeColor="text1"/>
              </w:rPr>
              <w:t xml:space="preserve">Points sur les dispositions en lien avec les mesures d’adaptation (liste des zones difficiles d’accès dont à défis sécuritaire) </w:t>
            </w:r>
            <w:r>
              <w:rPr>
                <w:rFonts w:ascii="Arial Narrow" w:hAnsi="Arial Narrow"/>
                <w:color w:val="000000" w:themeColor="text1"/>
              </w:rPr>
              <w:t>ont-ils été faits par le DS ?</w:t>
            </w:r>
          </w:p>
        </w:tc>
        <w:tc>
          <w:tcPr>
            <w:tcW w:w="989" w:type="pct"/>
            <w:shd w:val="clear" w:color="auto" w:fill="auto"/>
          </w:tcPr>
          <w:p w14:paraId="198DBA57" w14:textId="77777777" w:rsidR="001F76A2" w:rsidRPr="00335CF1" w:rsidRDefault="001F76A2" w:rsidP="001F76A2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</w:tbl>
    <w:p w14:paraId="2ACAF9D3" w14:textId="77777777" w:rsidR="001F76A2" w:rsidRDefault="001F76A2" w:rsidP="001F76A2">
      <w:pPr>
        <w:spacing w:after="0"/>
        <w:ind w:left="1068"/>
        <w:jc w:val="both"/>
        <w:rPr>
          <w:rFonts w:ascii="Arial Narrow" w:hAnsi="Arial Narrow"/>
          <w:b/>
          <w:color w:val="000000" w:themeColor="text1"/>
        </w:rPr>
      </w:pPr>
    </w:p>
    <w:p w14:paraId="39590823" w14:textId="0E9FFD74" w:rsidR="00CB3671" w:rsidRPr="00CB3671" w:rsidRDefault="00CB3671" w:rsidP="00CB3671">
      <w:pPr>
        <w:ind w:left="1068"/>
        <w:jc w:val="both"/>
        <w:rPr>
          <w:rFonts w:ascii="Arial Narrow" w:hAnsi="Arial Narrow"/>
          <w:b/>
          <w:color w:val="000000" w:themeColor="text1"/>
        </w:rPr>
      </w:pPr>
      <w:r w:rsidRPr="002566D7">
        <w:rPr>
          <w:rFonts w:ascii="Arial Narrow" w:hAnsi="Arial Narrow"/>
          <w:b/>
          <w:color w:val="000000" w:themeColor="text1"/>
        </w:rPr>
        <w:t>Domaine de formation</w:t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7202"/>
        <w:gridCol w:w="1939"/>
      </w:tblGrid>
      <w:tr w:rsidR="007A191C" w:rsidRPr="00335CF1" w14:paraId="543764C4" w14:textId="77777777" w:rsidTr="00CB3671">
        <w:trPr>
          <w:trHeight w:val="354"/>
        </w:trPr>
        <w:tc>
          <w:tcPr>
            <w:tcW w:w="337" w:type="pct"/>
            <w:shd w:val="clear" w:color="auto" w:fill="auto"/>
            <w:vAlign w:val="center"/>
          </w:tcPr>
          <w:p w14:paraId="78502AAE" w14:textId="77777777" w:rsidR="007A191C" w:rsidRPr="00335CF1" w:rsidRDefault="007A191C" w:rsidP="007A19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36825B2F" w14:textId="326519D2" w:rsidR="007A191C" w:rsidRPr="00335CF1" w:rsidRDefault="001F76A2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</w:rPr>
            </w:pPr>
            <w:r>
              <w:rPr>
                <w:rFonts w:ascii="Arial Narrow" w:hAnsi="Arial Narrow"/>
                <w:color w:val="000000" w:themeColor="text1"/>
              </w:rPr>
              <w:t xml:space="preserve">Disponibilité </w:t>
            </w:r>
            <w:r w:rsidR="007A191C" w:rsidRPr="00DC20F6">
              <w:rPr>
                <w:rFonts w:ascii="Arial Narrow" w:hAnsi="Arial Narrow"/>
                <w:color w:val="000000" w:themeColor="text1"/>
              </w:rPr>
              <w:t>d</w:t>
            </w:r>
            <w:r>
              <w:rPr>
                <w:rFonts w:ascii="Arial Narrow" w:hAnsi="Arial Narrow"/>
                <w:color w:val="000000" w:themeColor="text1"/>
              </w:rPr>
              <w:t>es</w:t>
            </w:r>
            <w:r w:rsidR="007A191C" w:rsidRPr="00DC20F6">
              <w:rPr>
                <w:rFonts w:ascii="Arial Narrow" w:hAnsi="Arial Narrow"/>
                <w:color w:val="000000" w:themeColor="text1"/>
              </w:rPr>
              <w:t xml:space="preserve"> rapport</w:t>
            </w:r>
            <w:r>
              <w:rPr>
                <w:rFonts w:ascii="Arial Narrow" w:hAnsi="Arial Narrow"/>
                <w:color w:val="000000" w:themeColor="text1"/>
              </w:rPr>
              <w:t>s</w:t>
            </w:r>
            <w:r w:rsidR="007A191C" w:rsidRPr="00DC20F6">
              <w:rPr>
                <w:rFonts w:ascii="Arial Narrow" w:hAnsi="Arial Narrow"/>
                <w:color w:val="000000" w:themeColor="text1"/>
              </w:rPr>
              <w:t xml:space="preserve"> de formation des DC et des crieurs publics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41F0F6C3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  <w:tr w:rsidR="001F76A2" w:rsidRPr="00335CF1" w14:paraId="4ECD4AD3" w14:textId="77777777" w:rsidTr="00CB3671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6C218971" w14:textId="77777777" w:rsidR="001F76A2" w:rsidRPr="00335CF1" w:rsidRDefault="001F76A2" w:rsidP="001F76A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5DA2B6E0" w14:textId="520FC32A" w:rsidR="001F76A2" w:rsidRPr="00335CF1" w:rsidRDefault="001F76A2" w:rsidP="001F76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highlight w:val="yellow"/>
              </w:rPr>
            </w:pPr>
            <w:r>
              <w:rPr>
                <w:rFonts w:ascii="Arial Narrow" w:hAnsi="Arial Narrow"/>
                <w:color w:val="000000" w:themeColor="text1"/>
              </w:rPr>
              <w:t>Les différents aspects de la CPS+</w:t>
            </w:r>
            <w:r w:rsidRPr="00616E7A">
              <w:rPr>
                <w:rFonts w:ascii="Arial Narrow" w:hAnsi="Arial Narrow"/>
                <w:color w:val="000000" w:themeColor="text1"/>
              </w:rPr>
              <w:t> </w:t>
            </w:r>
            <w:r>
              <w:rPr>
                <w:rFonts w:ascii="Arial Narrow" w:hAnsi="Arial Narrow"/>
                <w:color w:val="000000" w:themeColor="text1"/>
              </w:rPr>
              <w:t>ont-ils été</w:t>
            </w:r>
            <w:r w:rsidRPr="00616E7A">
              <w:rPr>
                <w:rFonts w:ascii="Arial Narrow" w:hAnsi="Arial Narrow"/>
                <w:color w:val="000000" w:themeColor="text1"/>
              </w:rPr>
              <w:t xml:space="preserve"> pris en compte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464E8EE9" w14:textId="77777777" w:rsidR="001F76A2" w:rsidRPr="00335CF1" w:rsidRDefault="001F76A2" w:rsidP="001F76A2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  <w:tr w:rsidR="001F76A2" w:rsidRPr="00335CF1" w14:paraId="62BAB37C" w14:textId="77777777" w:rsidTr="00CB3671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782C39E9" w14:textId="77777777" w:rsidR="001F76A2" w:rsidRPr="00335CF1" w:rsidRDefault="001F76A2" w:rsidP="001F76A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53B689AB" w14:textId="0A9B7B42" w:rsidR="001F76A2" w:rsidRPr="00616E7A" w:rsidRDefault="00BE4007" w:rsidP="001F76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 w:rsidRPr="00DC20F6">
              <w:rPr>
                <w:rFonts w:ascii="Arial Narrow" w:hAnsi="Arial Narrow"/>
                <w:color w:val="000000" w:themeColor="text1"/>
              </w:rPr>
              <w:t>L</w:t>
            </w:r>
            <w:r>
              <w:rPr>
                <w:rFonts w:ascii="Arial Narrow" w:hAnsi="Arial Narrow"/>
                <w:color w:val="000000" w:themeColor="text1"/>
              </w:rPr>
              <w:t>a formation répond-elle à certains critères de qualité ?</w:t>
            </w:r>
            <w:r w:rsidR="001F76A2" w:rsidRPr="00DC20F6">
              <w:rPr>
                <w:rFonts w:ascii="Arial Narrow" w:hAnsi="Arial Narrow"/>
                <w:color w:val="000000" w:themeColor="text1"/>
              </w:rPr>
              <w:t xml:space="preserve"> (</w:t>
            </w:r>
            <w:r w:rsidR="009D63D3">
              <w:rPr>
                <w:rFonts w:ascii="Arial Narrow" w:hAnsi="Arial Narrow"/>
                <w:color w:val="000000" w:themeColor="text1"/>
              </w:rPr>
              <w:t>Évaluation</w:t>
            </w:r>
            <w:r>
              <w:rPr>
                <w:rFonts w:ascii="Arial Narrow" w:hAnsi="Arial Narrow"/>
                <w:color w:val="000000" w:themeColor="text1"/>
              </w:rPr>
              <w:t xml:space="preserve"> de la </w:t>
            </w:r>
            <w:r w:rsidR="001F76A2" w:rsidRPr="00DC20F6">
              <w:rPr>
                <w:rFonts w:ascii="Arial Narrow" w:hAnsi="Arial Narrow"/>
                <w:color w:val="000000" w:themeColor="text1"/>
              </w:rPr>
              <w:t>connaissance des DC, durée, effectivité des jeux rôles, critères de choix</w:t>
            </w:r>
            <w:r>
              <w:rPr>
                <w:rFonts w:ascii="Arial Narrow" w:hAnsi="Arial Narrow"/>
                <w:color w:val="000000" w:themeColor="text1"/>
              </w:rPr>
              <w:t xml:space="preserve"> des DC</w:t>
            </w:r>
            <w:r w:rsidR="001F76A2" w:rsidRPr="00DC20F6">
              <w:rPr>
                <w:rFonts w:ascii="Arial Narrow" w:hAnsi="Arial Narrow"/>
                <w:color w:val="000000" w:themeColor="text1"/>
              </w:rPr>
              <w:t>)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1CCC3FDD" w14:textId="77777777" w:rsidR="001F76A2" w:rsidRPr="00335CF1" w:rsidRDefault="001F76A2" w:rsidP="001F76A2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  <w:tr w:rsidR="001F76A2" w:rsidRPr="00335CF1" w14:paraId="4530F66C" w14:textId="77777777" w:rsidTr="00CB3671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32B0BDBE" w14:textId="77777777" w:rsidR="001F76A2" w:rsidRPr="00335CF1" w:rsidRDefault="001F76A2" w:rsidP="001F76A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416BF39F" w14:textId="357425CB" w:rsidR="001F76A2" w:rsidRPr="00616E7A" w:rsidRDefault="00BE4007" w:rsidP="001F76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Disponibilité de la l</w:t>
            </w:r>
            <w:r w:rsidR="001F76A2" w:rsidRPr="00DC20F6">
              <w:rPr>
                <w:rFonts w:ascii="Arial Narrow" w:hAnsi="Arial Narrow"/>
                <w:color w:val="000000" w:themeColor="text1"/>
              </w:rPr>
              <w:t>iste de présence des DC et liste de présence des crieurs publics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656DED2E" w14:textId="77777777" w:rsidR="001F76A2" w:rsidRPr="00335CF1" w:rsidRDefault="001F76A2" w:rsidP="001F76A2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</w:tbl>
    <w:p w14:paraId="48E2EB62" w14:textId="42EDF676" w:rsidR="00CB3671" w:rsidRPr="00CB3671" w:rsidRDefault="00CB3671" w:rsidP="00CB3671">
      <w:pPr>
        <w:ind w:left="1068"/>
        <w:jc w:val="both"/>
        <w:rPr>
          <w:rFonts w:ascii="Arial Narrow" w:hAnsi="Arial Narrow"/>
          <w:b/>
          <w:color w:val="000000" w:themeColor="text1"/>
        </w:rPr>
      </w:pPr>
      <w:r w:rsidRPr="000D4C2D">
        <w:rPr>
          <w:rFonts w:ascii="Arial Narrow" w:hAnsi="Arial Narrow"/>
          <w:b/>
          <w:color w:val="000000" w:themeColor="text1"/>
        </w:rPr>
        <w:t>Domaine de communication</w:t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7202"/>
        <w:gridCol w:w="1939"/>
      </w:tblGrid>
      <w:tr w:rsidR="00BE4007" w:rsidRPr="00335CF1" w14:paraId="59933DD0" w14:textId="77777777" w:rsidTr="00CB3671">
        <w:trPr>
          <w:trHeight w:val="354"/>
        </w:trPr>
        <w:tc>
          <w:tcPr>
            <w:tcW w:w="337" w:type="pct"/>
            <w:shd w:val="clear" w:color="auto" w:fill="auto"/>
            <w:vAlign w:val="center"/>
          </w:tcPr>
          <w:p w14:paraId="34BC53C0" w14:textId="77777777" w:rsidR="00BE4007" w:rsidRPr="00335CF1" w:rsidRDefault="00BE4007" w:rsidP="00BE400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37E5B116" w14:textId="26E82F46" w:rsidR="00BE4007" w:rsidRPr="00335CF1" w:rsidRDefault="00BE4007" w:rsidP="00BE4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</w:rPr>
            </w:pPr>
            <w:r w:rsidRPr="0041394B">
              <w:rPr>
                <w:rFonts w:ascii="Arial Narrow" w:hAnsi="Arial Narrow"/>
                <w:color w:val="000000" w:themeColor="text1"/>
              </w:rPr>
              <w:t xml:space="preserve">Implication des leaders </w:t>
            </w:r>
            <w:r>
              <w:rPr>
                <w:rFonts w:ascii="Arial Narrow" w:hAnsi="Arial Narrow"/>
                <w:color w:val="000000" w:themeColor="text1"/>
              </w:rPr>
              <w:t xml:space="preserve">communautaires et administratifs </w:t>
            </w:r>
            <w:r w:rsidRPr="0041394B">
              <w:rPr>
                <w:rFonts w:ascii="Arial Narrow" w:hAnsi="Arial Narrow"/>
                <w:color w:val="000000" w:themeColor="text1"/>
              </w:rPr>
              <w:t>(plaidoyers, autre approche…)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01C765A6" w14:textId="77777777" w:rsidR="00BE4007" w:rsidRPr="00335CF1" w:rsidRDefault="00BE4007" w:rsidP="00BE4007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  <w:tr w:rsidR="00BE4007" w:rsidRPr="00335CF1" w14:paraId="153EB89A" w14:textId="77777777" w:rsidTr="00CB3671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00B72A5D" w14:textId="77777777" w:rsidR="00BE4007" w:rsidRPr="00335CF1" w:rsidRDefault="00BE4007" w:rsidP="00BE400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0DE0D514" w14:textId="710B8FC7" w:rsidR="00BE4007" w:rsidRPr="00335CF1" w:rsidRDefault="00BE4007" w:rsidP="00BE40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C00000"/>
              </w:rPr>
            </w:pPr>
            <w:r w:rsidRPr="0041394B">
              <w:rPr>
                <w:rFonts w:ascii="Arial Narrow" w:hAnsi="Arial Narrow"/>
                <w:color w:val="000000" w:themeColor="text1"/>
              </w:rPr>
              <w:t>Présence des affiches et banderoles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055B28F3" w14:textId="77777777" w:rsidR="00BE4007" w:rsidRPr="00335CF1" w:rsidRDefault="00BE4007" w:rsidP="00BE4007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  <w:highlight w:val="yellow"/>
              </w:rPr>
            </w:pPr>
          </w:p>
        </w:tc>
      </w:tr>
      <w:tr w:rsidR="007A191C" w:rsidRPr="00335CF1" w14:paraId="39EE3BE5" w14:textId="77777777" w:rsidTr="00BE4007">
        <w:trPr>
          <w:trHeight w:val="242"/>
        </w:trPr>
        <w:tc>
          <w:tcPr>
            <w:tcW w:w="337" w:type="pct"/>
            <w:shd w:val="clear" w:color="auto" w:fill="auto"/>
            <w:vAlign w:val="center"/>
          </w:tcPr>
          <w:p w14:paraId="3C107C4F" w14:textId="77777777" w:rsidR="007A191C" w:rsidRPr="00335CF1" w:rsidRDefault="007A191C" w:rsidP="007A19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5F7DB7F7" w14:textId="76DAC0E1" w:rsidR="007A191C" w:rsidRPr="0000422C" w:rsidRDefault="007A191C" w:rsidP="00BE40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 Cond" w:hAnsi="Arial Nova Cond" w:cs="ITCAvantGardeStd-Bk"/>
                <w:color w:val="000000"/>
              </w:rPr>
            </w:pPr>
            <w:r w:rsidRPr="003622AA">
              <w:rPr>
                <w:rFonts w:ascii="Arial Narrow" w:hAnsi="Arial Narrow"/>
                <w:color w:val="000000" w:themeColor="text1"/>
              </w:rPr>
              <w:t xml:space="preserve">Diffusion </w:t>
            </w:r>
            <w:r w:rsidRPr="00BE4007">
              <w:rPr>
                <w:rFonts w:ascii="Arial Nova Cond" w:hAnsi="Arial Nova Cond" w:cs="ITCAvantGardeStd-Bk"/>
                <w:bCs/>
                <w:sz w:val="20"/>
                <w:szCs w:val="20"/>
              </w:rPr>
              <w:t>des</w:t>
            </w:r>
            <w:r w:rsidRPr="003622AA">
              <w:rPr>
                <w:rFonts w:ascii="Arial Narrow" w:hAnsi="Arial Narrow"/>
                <w:color w:val="000000" w:themeColor="text1"/>
              </w:rPr>
              <w:t xml:space="preserve"> messages par les crieurs publics</w:t>
            </w:r>
            <w:r w:rsidR="00BE4007"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750773B1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  <w:highlight w:val="yellow"/>
              </w:rPr>
            </w:pPr>
          </w:p>
        </w:tc>
      </w:tr>
      <w:tr w:rsidR="007A191C" w:rsidRPr="00335CF1" w14:paraId="564EC535" w14:textId="77777777" w:rsidTr="00CB3671">
        <w:trPr>
          <w:trHeight w:val="354"/>
        </w:trPr>
        <w:tc>
          <w:tcPr>
            <w:tcW w:w="337" w:type="pct"/>
            <w:shd w:val="clear" w:color="auto" w:fill="auto"/>
            <w:vAlign w:val="center"/>
          </w:tcPr>
          <w:p w14:paraId="54B9DFB0" w14:textId="77777777" w:rsidR="007A191C" w:rsidRPr="00335CF1" w:rsidRDefault="007A191C" w:rsidP="007A19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79C73EDF" w14:textId="41A2F4E9" w:rsidR="007A191C" w:rsidRPr="00335CF1" w:rsidRDefault="007A191C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000000"/>
              </w:rPr>
            </w:pPr>
            <w:r w:rsidRPr="003622AA">
              <w:rPr>
                <w:rFonts w:ascii="Arial Narrow" w:hAnsi="Arial Narrow"/>
                <w:color w:val="000000" w:themeColor="text1"/>
              </w:rPr>
              <w:t>Affichage du message/communiqué du Haut-commissaire/PDS</w:t>
            </w:r>
          </w:p>
        </w:tc>
        <w:tc>
          <w:tcPr>
            <w:tcW w:w="989" w:type="pct"/>
            <w:shd w:val="clear" w:color="auto" w:fill="auto"/>
          </w:tcPr>
          <w:p w14:paraId="6BC3EC57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  <w:highlight w:val="yellow"/>
              </w:rPr>
            </w:pPr>
          </w:p>
        </w:tc>
      </w:tr>
      <w:tr w:rsidR="007A191C" w:rsidRPr="00335CF1" w14:paraId="03BEF524" w14:textId="77777777" w:rsidTr="00CB3671">
        <w:trPr>
          <w:trHeight w:val="354"/>
        </w:trPr>
        <w:tc>
          <w:tcPr>
            <w:tcW w:w="337" w:type="pct"/>
            <w:shd w:val="clear" w:color="auto" w:fill="auto"/>
            <w:vAlign w:val="center"/>
          </w:tcPr>
          <w:p w14:paraId="50C2E06F" w14:textId="77777777" w:rsidR="007A191C" w:rsidRPr="00335CF1" w:rsidRDefault="007A191C" w:rsidP="007A19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5F28E381" w14:textId="3A69B670" w:rsidR="007A191C" w:rsidRPr="0041394B" w:rsidRDefault="00BE4007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Avez-vous eu à n</w:t>
            </w:r>
            <w:r w:rsidRPr="003622AA">
              <w:rPr>
                <w:rFonts w:ascii="Arial Narrow" w:hAnsi="Arial Narrow"/>
                <w:color w:val="000000" w:themeColor="text1"/>
              </w:rPr>
              <w:t>otifi</w:t>
            </w:r>
            <w:r>
              <w:rPr>
                <w:rFonts w:ascii="Arial Narrow" w:hAnsi="Arial Narrow"/>
                <w:color w:val="000000" w:themeColor="text1"/>
              </w:rPr>
              <w:t>er et gérer des rumeurs ?</w:t>
            </w:r>
          </w:p>
        </w:tc>
        <w:tc>
          <w:tcPr>
            <w:tcW w:w="989" w:type="pct"/>
            <w:shd w:val="clear" w:color="auto" w:fill="auto"/>
          </w:tcPr>
          <w:p w14:paraId="3EACBC42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  <w:highlight w:val="yellow"/>
              </w:rPr>
            </w:pPr>
          </w:p>
        </w:tc>
      </w:tr>
    </w:tbl>
    <w:p w14:paraId="5EF1DE1E" w14:textId="77777777" w:rsidR="007A191C" w:rsidRDefault="007A191C">
      <w:pPr>
        <w:rPr>
          <w:rFonts w:ascii="Arial Narrow" w:hAnsi="Arial Narrow"/>
          <w:b/>
          <w:color w:val="000000" w:themeColor="text1"/>
        </w:rPr>
      </w:pPr>
    </w:p>
    <w:p w14:paraId="184A768A" w14:textId="301C3C44" w:rsidR="007A191C" w:rsidRPr="00C743E8" w:rsidRDefault="009E4FEA" w:rsidP="007A191C">
      <w:pPr>
        <w:autoSpaceDE w:val="0"/>
        <w:autoSpaceDN w:val="0"/>
        <w:adjustRightInd w:val="0"/>
        <w:rPr>
          <w:rFonts w:ascii="Arial Nova Cond" w:hAnsi="Arial Nova Cond" w:cs="ITCAvantGardeStd-Bk"/>
          <w:b/>
          <w:bCs/>
          <w:color w:val="000000"/>
          <w:szCs w:val="24"/>
        </w:rPr>
      </w:pPr>
      <w:r w:rsidRPr="00C743E8">
        <w:rPr>
          <w:rFonts w:ascii="Arial Nova Cond" w:hAnsi="Arial Nova Cond" w:cs="ITCAvantGardeStd-Bk"/>
          <w:b/>
          <w:bCs/>
          <w:color w:val="000000"/>
          <w:szCs w:val="24"/>
        </w:rPr>
        <w:t xml:space="preserve">Administration </w:t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7202"/>
        <w:gridCol w:w="1939"/>
      </w:tblGrid>
      <w:tr w:rsidR="007A191C" w:rsidRPr="00335CF1" w14:paraId="03250D86" w14:textId="77777777" w:rsidTr="00FA1255">
        <w:trPr>
          <w:trHeight w:val="473"/>
        </w:trPr>
        <w:tc>
          <w:tcPr>
            <w:tcW w:w="337" w:type="pct"/>
            <w:shd w:val="clear" w:color="auto" w:fill="D9D9D9" w:themeFill="background1" w:themeFillShade="D9"/>
            <w:vAlign w:val="center"/>
          </w:tcPr>
          <w:p w14:paraId="7BB246F3" w14:textId="77777777" w:rsidR="007A191C" w:rsidRPr="00335CF1" w:rsidRDefault="007A191C" w:rsidP="00FA12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  <w:r w:rsidRPr="00335CF1">
              <w:rPr>
                <w:rFonts w:ascii="Arial Nova Cond" w:hAnsi="Arial Nova Cond" w:cs="ITCAvantGardeStd-Bk"/>
                <w:b/>
                <w:sz w:val="20"/>
                <w:szCs w:val="20"/>
              </w:rPr>
              <w:t>N°</w:t>
            </w:r>
          </w:p>
        </w:tc>
        <w:tc>
          <w:tcPr>
            <w:tcW w:w="3674" w:type="pct"/>
            <w:shd w:val="clear" w:color="auto" w:fill="D9D9D9" w:themeFill="background1" w:themeFillShade="D9"/>
            <w:vAlign w:val="center"/>
          </w:tcPr>
          <w:p w14:paraId="0158C8AD" w14:textId="77777777" w:rsidR="007A191C" w:rsidRPr="00335CF1" w:rsidRDefault="007A191C" w:rsidP="00FA125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  <w:r w:rsidRPr="00335CF1">
              <w:rPr>
                <w:rFonts w:ascii="Arial Nova Cond" w:hAnsi="Arial Nova Cond" w:cs="ITCAvantGardeStd-Bk"/>
                <w:b/>
                <w:sz w:val="20"/>
                <w:szCs w:val="20"/>
              </w:rPr>
              <w:t>Items</w:t>
            </w:r>
          </w:p>
        </w:tc>
        <w:tc>
          <w:tcPr>
            <w:tcW w:w="989" w:type="pct"/>
            <w:shd w:val="clear" w:color="auto" w:fill="D9D9D9" w:themeFill="background1" w:themeFillShade="D9"/>
          </w:tcPr>
          <w:p w14:paraId="461733A5" w14:textId="77777777" w:rsidR="007A191C" w:rsidRPr="00335CF1" w:rsidRDefault="007A191C" w:rsidP="00FA1255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  <w:r w:rsidRPr="00335CF1">
              <w:rPr>
                <w:rFonts w:ascii="Arial Nova Cond" w:hAnsi="Arial Nova Cond" w:cs="ITCAvantGardeStd-Bk"/>
                <w:b/>
                <w:sz w:val="20"/>
                <w:szCs w:val="20"/>
              </w:rPr>
              <w:t>Réponses</w:t>
            </w:r>
            <w:r>
              <w:rPr>
                <w:rFonts w:ascii="Arial Nova Cond" w:hAnsi="Arial Nova Cond" w:cs="ITCAvantGardeStd-Bk"/>
                <w:b/>
                <w:sz w:val="20"/>
                <w:szCs w:val="20"/>
              </w:rPr>
              <w:t xml:space="preserve"> </w:t>
            </w:r>
            <w:r w:rsidRPr="00335CF1">
              <w:rPr>
                <w:rFonts w:ascii="Arial Nova Cond" w:hAnsi="Arial Nova Cond" w:cs="ITCAvantGardeStd-Bk"/>
                <w:b/>
                <w:sz w:val="20"/>
                <w:szCs w:val="20"/>
              </w:rPr>
              <w:t>(Commentaires)</w:t>
            </w:r>
          </w:p>
        </w:tc>
      </w:tr>
      <w:tr w:rsidR="007A191C" w:rsidRPr="00335CF1" w14:paraId="033F22FE" w14:textId="77777777" w:rsidTr="00FA1255">
        <w:trPr>
          <w:trHeight w:val="354"/>
        </w:trPr>
        <w:tc>
          <w:tcPr>
            <w:tcW w:w="337" w:type="pct"/>
            <w:shd w:val="clear" w:color="auto" w:fill="auto"/>
            <w:vAlign w:val="center"/>
          </w:tcPr>
          <w:p w14:paraId="3F847EAF" w14:textId="77777777" w:rsidR="007A191C" w:rsidRPr="00335CF1" w:rsidRDefault="007A191C" w:rsidP="007A191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58FCD179" w14:textId="365338B2" w:rsidR="007A191C" w:rsidRPr="00335CF1" w:rsidRDefault="009E4FEA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</w:rPr>
            </w:pPr>
            <w:r w:rsidRPr="00187BC5">
              <w:rPr>
                <w:rFonts w:ascii="Arial Narrow" w:hAnsi="Arial Narrow"/>
                <w:color w:val="000000" w:themeColor="text1"/>
              </w:rPr>
              <w:t>R</w:t>
            </w:r>
            <w:r w:rsidR="007A191C" w:rsidRPr="00187BC5">
              <w:rPr>
                <w:rFonts w:ascii="Arial Narrow" w:hAnsi="Arial Narrow"/>
                <w:color w:val="000000" w:themeColor="text1"/>
              </w:rPr>
              <w:t>espect de la stratégie porte-à-porte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75FCEDE3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  <w:tr w:rsidR="007A191C" w:rsidRPr="00335CF1" w14:paraId="1F522835" w14:textId="77777777" w:rsidTr="00FA1255">
        <w:trPr>
          <w:trHeight w:val="354"/>
        </w:trPr>
        <w:tc>
          <w:tcPr>
            <w:tcW w:w="337" w:type="pct"/>
            <w:shd w:val="clear" w:color="auto" w:fill="auto"/>
            <w:vAlign w:val="center"/>
          </w:tcPr>
          <w:p w14:paraId="282E11C3" w14:textId="77777777" w:rsidR="007A191C" w:rsidRPr="00335CF1" w:rsidRDefault="007A191C" w:rsidP="007A191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0A6C351F" w14:textId="366AC866" w:rsidR="007A191C" w:rsidRPr="00335CF1" w:rsidRDefault="009E4FEA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</w:rPr>
            </w:pPr>
            <w:r w:rsidRPr="00187BC5">
              <w:rPr>
                <w:rFonts w:ascii="Arial Narrow" w:hAnsi="Arial Narrow"/>
                <w:color w:val="000000" w:themeColor="text1"/>
              </w:rPr>
              <w:t>F</w:t>
            </w:r>
            <w:r w:rsidR="007A191C" w:rsidRPr="00187BC5">
              <w:rPr>
                <w:rFonts w:ascii="Arial Narrow" w:hAnsi="Arial Narrow"/>
                <w:color w:val="000000" w:themeColor="text1"/>
              </w:rPr>
              <w:t>onctionnalité des sites fixes et sites fixes avancés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743E911E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  <w:tr w:rsidR="007A191C" w:rsidRPr="00335CF1" w14:paraId="6D0956F0" w14:textId="77777777" w:rsidTr="00FA1255">
        <w:trPr>
          <w:trHeight w:val="354"/>
        </w:trPr>
        <w:tc>
          <w:tcPr>
            <w:tcW w:w="337" w:type="pct"/>
            <w:shd w:val="clear" w:color="auto" w:fill="auto"/>
            <w:vAlign w:val="center"/>
          </w:tcPr>
          <w:p w14:paraId="2DDD39EB" w14:textId="77777777" w:rsidR="007A191C" w:rsidRPr="00335CF1" w:rsidRDefault="007A191C" w:rsidP="007A191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1B03BCD9" w14:textId="20BB4516" w:rsidR="007A191C" w:rsidRPr="00335CF1" w:rsidRDefault="009E4FEA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</w:rPr>
            </w:pPr>
            <w:r w:rsidRPr="00187BC5">
              <w:rPr>
                <w:rFonts w:ascii="Arial Narrow" w:hAnsi="Arial Narrow"/>
                <w:color w:val="000000" w:themeColor="text1"/>
              </w:rPr>
              <w:t>E</w:t>
            </w:r>
            <w:r w:rsidR="007A191C" w:rsidRPr="00187BC5">
              <w:rPr>
                <w:rFonts w:ascii="Arial Narrow" w:hAnsi="Arial Narrow"/>
                <w:color w:val="000000" w:themeColor="text1"/>
              </w:rPr>
              <w:t>xploitation des cahiers de revisite par les FS pour l’atteinte des objectifs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79708774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  <w:tr w:rsidR="007A191C" w:rsidRPr="00335CF1" w14:paraId="27672360" w14:textId="77777777" w:rsidTr="00FA1255">
        <w:trPr>
          <w:trHeight w:val="354"/>
        </w:trPr>
        <w:tc>
          <w:tcPr>
            <w:tcW w:w="337" w:type="pct"/>
            <w:shd w:val="clear" w:color="auto" w:fill="auto"/>
            <w:vAlign w:val="center"/>
          </w:tcPr>
          <w:p w14:paraId="590EFAA6" w14:textId="77777777" w:rsidR="007A191C" w:rsidRPr="00335CF1" w:rsidRDefault="007A191C" w:rsidP="007A191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2EB29F07" w14:textId="07C2044F" w:rsidR="007A191C" w:rsidRPr="00335CF1" w:rsidRDefault="009E4FEA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000000"/>
              </w:rPr>
            </w:pPr>
            <w:r w:rsidRPr="00187BC5">
              <w:rPr>
                <w:rFonts w:ascii="Arial Narrow" w:hAnsi="Arial Narrow"/>
                <w:color w:val="000000" w:themeColor="text1"/>
              </w:rPr>
              <w:t>D</w:t>
            </w:r>
            <w:r w:rsidR="007A191C" w:rsidRPr="00187BC5">
              <w:rPr>
                <w:rFonts w:ascii="Arial Narrow" w:hAnsi="Arial Narrow"/>
                <w:color w:val="000000" w:themeColor="text1"/>
              </w:rPr>
              <w:t>isponibilité du matériel nécessaire à l’administration de SP+AQ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158B9887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  <w:tr w:rsidR="007A191C" w:rsidRPr="00335CF1" w14:paraId="40C6EEC8" w14:textId="77777777" w:rsidTr="00FA1255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3AC4D36C" w14:textId="77777777" w:rsidR="007A191C" w:rsidRPr="00335CF1" w:rsidRDefault="007A191C" w:rsidP="007A191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2BEF9CE5" w14:textId="3DE2DE19" w:rsidR="007A191C" w:rsidRPr="00335CF1" w:rsidRDefault="009E4FEA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000000"/>
              </w:rPr>
            </w:pPr>
            <w:r>
              <w:rPr>
                <w:rFonts w:ascii="Arial Narrow" w:hAnsi="Arial Narrow"/>
                <w:color w:val="000000" w:themeColor="text1"/>
              </w:rPr>
              <w:t>Suivi des équipes des DC par les superviseurs CSPS pendant l’administration des médicaments ?</w:t>
            </w:r>
          </w:p>
        </w:tc>
        <w:tc>
          <w:tcPr>
            <w:tcW w:w="989" w:type="pct"/>
            <w:shd w:val="clear" w:color="auto" w:fill="auto"/>
          </w:tcPr>
          <w:p w14:paraId="2262BBAF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  <w:tr w:rsidR="00C743E8" w:rsidRPr="00335CF1" w14:paraId="4DD7FD4B" w14:textId="77777777" w:rsidTr="00FA1255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7C33343A" w14:textId="77777777" w:rsidR="00C743E8" w:rsidRPr="00335CF1" w:rsidRDefault="00C743E8" w:rsidP="007A191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53678889" w14:textId="0755DFCF" w:rsidR="00C743E8" w:rsidRDefault="00C743E8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 xml:space="preserve">Effectivité de la prise en charge communautaire par les ASBC </w:t>
            </w:r>
            <w:r w:rsidR="009748DC">
              <w:rPr>
                <w:rFonts w:ascii="Arial Narrow" w:hAnsi="Arial Narrow"/>
                <w:color w:val="000000" w:themeColor="text1"/>
              </w:rPr>
              <w:t xml:space="preserve">des enfants testés positifs </w:t>
            </w:r>
            <w:r>
              <w:rPr>
                <w:rFonts w:ascii="Arial Narrow" w:hAnsi="Arial Narrow"/>
                <w:color w:val="000000" w:themeColor="text1"/>
              </w:rPr>
              <w:t>pendant les</w:t>
            </w:r>
            <w:r w:rsidR="009748DC">
              <w:rPr>
                <w:rFonts w:ascii="Arial Narrow" w:hAnsi="Arial Narrow"/>
                <w:color w:val="000000" w:themeColor="text1"/>
              </w:rPr>
              <w:t xml:space="preserve"> passages CPS ?</w:t>
            </w:r>
          </w:p>
        </w:tc>
        <w:tc>
          <w:tcPr>
            <w:tcW w:w="989" w:type="pct"/>
            <w:shd w:val="clear" w:color="auto" w:fill="auto"/>
          </w:tcPr>
          <w:p w14:paraId="45EDC629" w14:textId="77777777" w:rsidR="00C743E8" w:rsidRPr="00335CF1" w:rsidRDefault="00C743E8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</w:tbl>
    <w:p w14:paraId="6B5E0940" w14:textId="77777777" w:rsidR="007A191C" w:rsidRDefault="007A191C">
      <w:pPr>
        <w:rPr>
          <w:rFonts w:ascii="Arial Narrow" w:hAnsi="Arial Narrow"/>
          <w:b/>
          <w:color w:val="000000" w:themeColor="text1"/>
        </w:rPr>
      </w:pPr>
    </w:p>
    <w:p w14:paraId="469D45E1" w14:textId="0AE06E3D" w:rsidR="00CB3671" w:rsidRDefault="00CB3671">
      <w:r w:rsidRPr="00205020">
        <w:rPr>
          <w:rFonts w:ascii="Arial Narrow" w:hAnsi="Arial Narrow"/>
          <w:b/>
          <w:color w:val="000000" w:themeColor="text1"/>
        </w:rPr>
        <w:t>Domaine de supervision</w:t>
      </w:r>
      <w:r w:rsidRPr="002566D7">
        <w:rPr>
          <w:rFonts w:ascii="Arial Narrow" w:hAnsi="Arial Narrow"/>
          <w:color w:val="000000" w:themeColor="text1"/>
        </w:rPr>
        <w:t> </w:t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7202"/>
        <w:gridCol w:w="1939"/>
      </w:tblGrid>
      <w:tr w:rsidR="007A191C" w:rsidRPr="00335CF1" w14:paraId="1FDFAB06" w14:textId="77777777" w:rsidTr="00CB3671">
        <w:trPr>
          <w:trHeight w:val="354"/>
        </w:trPr>
        <w:tc>
          <w:tcPr>
            <w:tcW w:w="337" w:type="pct"/>
            <w:shd w:val="clear" w:color="auto" w:fill="auto"/>
            <w:vAlign w:val="center"/>
          </w:tcPr>
          <w:p w14:paraId="26F068FC" w14:textId="77777777" w:rsidR="007A191C" w:rsidRPr="00335CF1" w:rsidRDefault="007A191C" w:rsidP="007A191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6FF84025" w14:textId="58AA4393" w:rsidR="007A191C" w:rsidRPr="00335CF1" w:rsidRDefault="007A191C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000000"/>
              </w:rPr>
            </w:pPr>
            <w:r w:rsidRPr="00300CCD">
              <w:rPr>
                <w:rFonts w:ascii="Arial Narrow" w:hAnsi="Arial Narrow"/>
                <w:color w:val="000000" w:themeColor="text1"/>
              </w:rPr>
              <w:t xml:space="preserve"> </w:t>
            </w:r>
            <w:r w:rsidR="00B07AB6" w:rsidRPr="00300CCD">
              <w:rPr>
                <w:rFonts w:ascii="Arial Narrow" w:hAnsi="Arial Narrow"/>
                <w:color w:val="000000" w:themeColor="text1"/>
              </w:rPr>
              <w:t>E</w:t>
            </w:r>
            <w:r w:rsidRPr="00300CCD">
              <w:rPr>
                <w:rFonts w:ascii="Arial Narrow" w:hAnsi="Arial Narrow"/>
                <w:color w:val="000000" w:themeColor="text1"/>
              </w:rPr>
              <w:t>ffectivité de la supervision de proximité</w:t>
            </w:r>
            <w:r w:rsidR="00B07AB6"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21C1B8EA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  <w:highlight w:val="yellow"/>
              </w:rPr>
            </w:pPr>
          </w:p>
        </w:tc>
      </w:tr>
      <w:tr w:rsidR="007A191C" w:rsidRPr="00335CF1" w14:paraId="113C2985" w14:textId="77777777" w:rsidTr="00CB3671">
        <w:trPr>
          <w:trHeight w:val="354"/>
        </w:trPr>
        <w:tc>
          <w:tcPr>
            <w:tcW w:w="337" w:type="pct"/>
            <w:shd w:val="clear" w:color="auto" w:fill="auto"/>
            <w:vAlign w:val="center"/>
          </w:tcPr>
          <w:p w14:paraId="62B0B9A1" w14:textId="77777777" w:rsidR="007A191C" w:rsidRPr="00335CF1" w:rsidRDefault="007A191C" w:rsidP="007A191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30CE3506" w14:textId="7F241126" w:rsidR="007A191C" w:rsidRPr="00335CF1" w:rsidRDefault="00B07AB6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000000"/>
              </w:rPr>
            </w:pPr>
            <w:r w:rsidRPr="00300CCD">
              <w:rPr>
                <w:rFonts w:ascii="Arial Narrow" w:hAnsi="Arial Narrow"/>
                <w:color w:val="000000" w:themeColor="text1"/>
              </w:rPr>
              <w:t>R</w:t>
            </w:r>
            <w:r w:rsidR="007A191C" w:rsidRPr="00300CCD">
              <w:rPr>
                <w:rFonts w:ascii="Arial Narrow" w:hAnsi="Arial Narrow"/>
                <w:color w:val="000000" w:themeColor="text1"/>
              </w:rPr>
              <w:t>emplissage des grilles de supervision des superviseurs de proximité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71D4F15B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  <w:highlight w:val="yellow"/>
              </w:rPr>
            </w:pPr>
          </w:p>
        </w:tc>
      </w:tr>
      <w:tr w:rsidR="00B07AB6" w:rsidRPr="00335CF1" w14:paraId="718D494D" w14:textId="77777777" w:rsidTr="00CB3671">
        <w:trPr>
          <w:trHeight w:val="354"/>
        </w:trPr>
        <w:tc>
          <w:tcPr>
            <w:tcW w:w="337" w:type="pct"/>
            <w:shd w:val="clear" w:color="auto" w:fill="auto"/>
            <w:vAlign w:val="center"/>
          </w:tcPr>
          <w:p w14:paraId="13B572F1" w14:textId="05588295" w:rsidR="00B07AB6" w:rsidRPr="00335CF1" w:rsidRDefault="00B07AB6" w:rsidP="007A191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3307546E" w14:textId="6ED95790" w:rsidR="00B07AB6" w:rsidRPr="00300CCD" w:rsidRDefault="00B07AB6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Nombre d’équipes supervisées</w:t>
            </w:r>
          </w:p>
        </w:tc>
        <w:tc>
          <w:tcPr>
            <w:tcW w:w="989" w:type="pct"/>
            <w:shd w:val="clear" w:color="auto" w:fill="auto"/>
          </w:tcPr>
          <w:p w14:paraId="3B3EC160" w14:textId="77777777" w:rsidR="00B07AB6" w:rsidRPr="00335CF1" w:rsidRDefault="00B07AB6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  <w:highlight w:val="yellow"/>
              </w:rPr>
            </w:pPr>
          </w:p>
        </w:tc>
      </w:tr>
      <w:tr w:rsidR="007A191C" w:rsidRPr="00335CF1" w14:paraId="0A834365" w14:textId="77777777" w:rsidTr="00CB3671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4C1197BA" w14:textId="77777777" w:rsidR="007A191C" w:rsidRPr="00335CF1" w:rsidRDefault="007A191C" w:rsidP="007A191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59F68E30" w14:textId="58AF523B" w:rsidR="007A191C" w:rsidRPr="000B3272" w:rsidRDefault="00B07AB6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000000"/>
              </w:rPr>
            </w:pPr>
            <w:r w:rsidRPr="00300CCD">
              <w:rPr>
                <w:rFonts w:ascii="Arial Narrow" w:hAnsi="Arial Narrow"/>
                <w:color w:val="000000" w:themeColor="text1"/>
              </w:rPr>
              <w:t>O</w:t>
            </w:r>
            <w:r w:rsidR="007A191C" w:rsidRPr="00300CCD">
              <w:rPr>
                <w:rFonts w:ascii="Arial Narrow" w:hAnsi="Arial Narrow"/>
                <w:color w:val="000000" w:themeColor="text1"/>
              </w:rPr>
              <w:t>rganisation des débriefings tous les jours au niveau CSPS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62B9BC8C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  <w:tr w:rsidR="00DF62C0" w:rsidRPr="00335CF1" w14:paraId="447831DF" w14:textId="77777777" w:rsidTr="00CB3671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4BACDA9E" w14:textId="77777777" w:rsidR="00DF62C0" w:rsidRPr="00335CF1" w:rsidRDefault="00DF62C0" w:rsidP="007A191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414BAAC7" w14:textId="521E0AA8" w:rsidR="00DF62C0" w:rsidRPr="00300CCD" w:rsidRDefault="00DF62C0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Effectivité</w:t>
            </w:r>
            <w:r w:rsidRPr="005223EC">
              <w:rPr>
                <w:rFonts w:ascii="Arial Narrow" w:hAnsi="Arial Narrow"/>
                <w:color w:val="000000" w:themeColor="text1"/>
              </w:rPr>
              <w:t xml:space="preserve"> de la recherche des enfants non à jour de leur vaccination</w:t>
            </w:r>
            <w:r>
              <w:rPr>
                <w:rFonts w:ascii="Arial Narrow" w:hAnsi="Arial Narrow"/>
                <w:color w:val="000000" w:themeColor="text1"/>
              </w:rPr>
              <w:t xml:space="preserve"> y compris le paludisme ?</w:t>
            </w:r>
          </w:p>
        </w:tc>
        <w:tc>
          <w:tcPr>
            <w:tcW w:w="989" w:type="pct"/>
            <w:shd w:val="clear" w:color="auto" w:fill="auto"/>
          </w:tcPr>
          <w:p w14:paraId="0EE363CC" w14:textId="77777777" w:rsidR="00DF62C0" w:rsidRPr="00335CF1" w:rsidRDefault="00DF62C0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  <w:tr w:rsidR="00DF62C0" w:rsidRPr="00335CF1" w14:paraId="3C6CFD5E" w14:textId="77777777" w:rsidTr="00CB3671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246883F8" w14:textId="77777777" w:rsidR="00DF62C0" w:rsidRPr="00335CF1" w:rsidRDefault="00DF62C0" w:rsidP="007A191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589B74DF" w14:textId="7F6F2427" w:rsidR="00DF62C0" w:rsidRPr="00300CCD" w:rsidRDefault="00DF62C0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Effectivité du rattrapage des enfants zéro doses ou sous vaccinés identifiés lors des passages précédents ?</w:t>
            </w:r>
          </w:p>
        </w:tc>
        <w:tc>
          <w:tcPr>
            <w:tcW w:w="989" w:type="pct"/>
            <w:shd w:val="clear" w:color="auto" w:fill="auto"/>
          </w:tcPr>
          <w:p w14:paraId="5EDF6D32" w14:textId="77777777" w:rsidR="00DF62C0" w:rsidRPr="00335CF1" w:rsidRDefault="00DF62C0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color w:val="C00000"/>
                <w:sz w:val="20"/>
                <w:szCs w:val="20"/>
              </w:rPr>
            </w:pPr>
          </w:p>
        </w:tc>
      </w:tr>
    </w:tbl>
    <w:p w14:paraId="0F99FF92" w14:textId="7B2E0B3A" w:rsidR="00CB3671" w:rsidRPr="00C12FA4" w:rsidRDefault="00CB3671" w:rsidP="007A191C">
      <w:pPr>
        <w:ind w:left="1068"/>
        <w:jc w:val="both"/>
        <w:rPr>
          <w:rFonts w:ascii="Arial Narrow" w:hAnsi="Arial Narrow"/>
          <w:b/>
          <w:color w:val="000000" w:themeColor="text1"/>
        </w:rPr>
      </w:pPr>
      <w:r w:rsidRPr="002566D7">
        <w:rPr>
          <w:rFonts w:ascii="Arial Narrow" w:hAnsi="Arial Narrow"/>
          <w:b/>
          <w:color w:val="000000" w:themeColor="text1"/>
        </w:rPr>
        <w:t>Domaine de sondage rapide</w:t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7202"/>
        <w:gridCol w:w="1939"/>
      </w:tblGrid>
      <w:tr w:rsidR="007A191C" w:rsidRPr="00335CF1" w14:paraId="373A95ED" w14:textId="77777777" w:rsidTr="00C12FA4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23B0F0B6" w14:textId="77777777" w:rsidR="007A191C" w:rsidRPr="00335CF1" w:rsidRDefault="007A191C" w:rsidP="007A191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560F2FF6" w14:textId="684E70D0" w:rsidR="007A191C" w:rsidRDefault="00B07AB6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000000"/>
              </w:rPr>
            </w:pPr>
            <w:r w:rsidRPr="00641AC2">
              <w:rPr>
                <w:rFonts w:ascii="Arial Narrow" w:hAnsi="Arial Narrow"/>
                <w:color w:val="000000" w:themeColor="text1"/>
              </w:rPr>
              <w:t>E</w:t>
            </w:r>
            <w:r w:rsidR="007A191C" w:rsidRPr="00641AC2">
              <w:rPr>
                <w:rFonts w:ascii="Arial Narrow" w:hAnsi="Arial Narrow"/>
                <w:color w:val="000000" w:themeColor="text1"/>
              </w:rPr>
              <w:t>ffectivité du sondage rapide par les superviseurs DC</w:t>
            </w:r>
            <w:r>
              <w:rPr>
                <w:rFonts w:ascii="Arial Narrow" w:hAnsi="Arial Narrow"/>
                <w:color w:val="000000" w:themeColor="text1"/>
              </w:rPr>
              <w:t xml:space="preserve"> (remplissage effectif des </w:t>
            </w:r>
            <w:r w:rsidRPr="00641AC2">
              <w:rPr>
                <w:rFonts w:ascii="Arial Narrow" w:hAnsi="Arial Narrow"/>
                <w:color w:val="000000" w:themeColor="text1"/>
              </w:rPr>
              <w:t>fiches</w:t>
            </w:r>
            <w:r>
              <w:rPr>
                <w:rFonts w:ascii="Arial Narrow" w:hAnsi="Arial Narrow"/>
                <w:color w:val="000000" w:themeColor="text1"/>
              </w:rPr>
              <w:t>/formulaires</w:t>
            </w:r>
            <w:r w:rsidRPr="00641AC2">
              <w:rPr>
                <w:rFonts w:ascii="Arial Narrow" w:hAnsi="Arial Narrow"/>
                <w:color w:val="000000" w:themeColor="text1"/>
              </w:rPr>
              <w:t xml:space="preserve"> de sondage</w:t>
            </w:r>
            <w:r w:rsidR="002C1B76">
              <w:rPr>
                <w:rFonts w:ascii="Arial Narrow" w:hAnsi="Arial Narrow"/>
                <w:color w:val="000000" w:themeColor="text1"/>
              </w:rPr>
              <w:t xml:space="preserve">) </w:t>
            </w:r>
            <w:r>
              <w:rPr>
                <w:rFonts w:ascii="Arial Narrow" w:hAnsi="Arial Narrow"/>
                <w:color w:val="000000" w:themeColor="text1"/>
              </w:rPr>
              <w:t>?</w:t>
            </w:r>
          </w:p>
        </w:tc>
        <w:tc>
          <w:tcPr>
            <w:tcW w:w="989" w:type="pct"/>
            <w:shd w:val="clear" w:color="auto" w:fill="auto"/>
          </w:tcPr>
          <w:p w14:paraId="1FAFD2E6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  <w:tr w:rsidR="007A191C" w:rsidRPr="00335CF1" w14:paraId="41BB1D68" w14:textId="77777777" w:rsidTr="00C12FA4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0F5454A6" w14:textId="77777777" w:rsidR="007A191C" w:rsidRPr="00335CF1" w:rsidRDefault="007A191C" w:rsidP="007A191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31401A2E" w14:textId="725CAC64" w:rsidR="007A191C" w:rsidRDefault="002C1B76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000000"/>
              </w:rPr>
            </w:pPr>
            <w:r>
              <w:rPr>
                <w:rFonts w:ascii="Arial Narrow" w:hAnsi="Arial Narrow"/>
                <w:color w:val="000000" w:themeColor="text1"/>
              </w:rPr>
              <w:t>Le nombre de concessions visitées pour le sondage</w:t>
            </w:r>
          </w:p>
        </w:tc>
        <w:tc>
          <w:tcPr>
            <w:tcW w:w="989" w:type="pct"/>
            <w:shd w:val="clear" w:color="auto" w:fill="auto"/>
          </w:tcPr>
          <w:p w14:paraId="03392132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  <w:tr w:rsidR="002C1B76" w:rsidRPr="00335CF1" w14:paraId="7843757B" w14:textId="77777777" w:rsidTr="00C12FA4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452CC6B9" w14:textId="77777777" w:rsidR="002C1B76" w:rsidRPr="00335CF1" w:rsidRDefault="002C1B76" w:rsidP="007A191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61D07F8C" w14:textId="3586D5CA" w:rsidR="002C1B76" w:rsidRDefault="002C1B76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La zone de sondage est-elle choisie selon des critères ?</w:t>
            </w:r>
          </w:p>
        </w:tc>
        <w:tc>
          <w:tcPr>
            <w:tcW w:w="989" w:type="pct"/>
            <w:shd w:val="clear" w:color="auto" w:fill="auto"/>
          </w:tcPr>
          <w:p w14:paraId="16B9FD9F" w14:textId="77777777" w:rsidR="002C1B76" w:rsidRPr="00335CF1" w:rsidRDefault="002C1B76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</w:tbl>
    <w:p w14:paraId="46314CD3" w14:textId="77777777" w:rsidR="007A191C" w:rsidRDefault="007A191C" w:rsidP="00C12FA4">
      <w:pPr>
        <w:ind w:left="1068"/>
        <w:jc w:val="both"/>
        <w:rPr>
          <w:rFonts w:ascii="Arial Narrow" w:hAnsi="Arial Narrow"/>
          <w:b/>
          <w:color w:val="000000" w:themeColor="text1"/>
        </w:rPr>
      </w:pPr>
    </w:p>
    <w:p w14:paraId="356275E1" w14:textId="704AE535" w:rsidR="007A191C" w:rsidRDefault="007A191C" w:rsidP="00C12FA4">
      <w:pPr>
        <w:ind w:left="1068"/>
        <w:jc w:val="both"/>
        <w:rPr>
          <w:rFonts w:ascii="Arial Narrow" w:hAnsi="Arial Narrow"/>
          <w:b/>
          <w:color w:val="000000" w:themeColor="text1"/>
        </w:rPr>
      </w:pPr>
      <w:r w:rsidRPr="002566D7">
        <w:rPr>
          <w:rFonts w:ascii="Arial Narrow" w:hAnsi="Arial Narrow"/>
          <w:b/>
          <w:color w:val="000000" w:themeColor="text1"/>
        </w:rPr>
        <w:t>Domaine de gestion des médicaments et autres intrants</w:t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7202"/>
        <w:gridCol w:w="1939"/>
      </w:tblGrid>
      <w:tr w:rsidR="007A191C" w:rsidRPr="00335CF1" w14:paraId="5F3C1D63" w14:textId="77777777" w:rsidTr="00FA1255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28D80D08" w14:textId="77777777" w:rsidR="007A191C" w:rsidRPr="00335CF1" w:rsidRDefault="007A191C" w:rsidP="009D63D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0378AE12" w14:textId="36B00A41" w:rsidR="007A191C" w:rsidRDefault="00BA0DAC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000000"/>
              </w:rPr>
            </w:pPr>
            <w:r w:rsidRPr="00926B07">
              <w:rPr>
                <w:rFonts w:ascii="Arial Narrow" w:hAnsi="Arial Narrow"/>
                <w:color w:val="000000" w:themeColor="text1"/>
              </w:rPr>
              <w:t>D</w:t>
            </w:r>
            <w:r w:rsidR="007A191C" w:rsidRPr="00926B07">
              <w:rPr>
                <w:rFonts w:ascii="Arial Narrow" w:hAnsi="Arial Narrow"/>
                <w:color w:val="000000" w:themeColor="text1"/>
              </w:rPr>
              <w:t>isponibilité des documents de gestion des médicaments</w:t>
            </w:r>
            <w:r>
              <w:rPr>
                <w:rFonts w:ascii="Arial Narrow" w:hAnsi="Arial Narrow"/>
                <w:color w:val="000000" w:themeColor="text1"/>
              </w:rPr>
              <w:t xml:space="preserve"> (</w:t>
            </w:r>
            <w:r w:rsidRPr="00926B07">
              <w:rPr>
                <w:rFonts w:ascii="Arial Narrow" w:hAnsi="Arial Narrow"/>
                <w:color w:val="000000" w:themeColor="text1"/>
              </w:rPr>
              <w:t>Fiche de stocks</w:t>
            </w:r>
            <w:r>
              <w:rPr>
                <w:rFonts w:ascii="Arial Narrow" w:hAnsi="Arial Narrow"/>
                <w:color w:val="000000" w:themeColor="text1"/>
              </w:rPr>
              <w:t>,</w:t>
            </w:r>
            <w:r w:rsidRPr="00926B07">
              <w:rPr>
                <w:rFonts w:ascii="Arial Narrow" w:hAnsi="Arial Narrow"/>
                <w:color w:val="000000" w:themeColor="text1"/>
              </w:rPr>
              <w:t xml:space="preserve"> Cahier de gestion quotidienne (mouvements)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47BAAAED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  <w:tr w:rsidR="007A191C" w:rsidRPr="00335CF1" w14:paraId="25E75717" w14:textId="77777777" w:rsidTr="00FA1255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20405042" w14:textId="77777777" w:rsidR="007A191C" w:rsidRPr="00335CF1" w:rsidRDefault="007A191C" w:rsidP="009D63D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5E53C007" w14:textId="15123B64" w:rsidR="007A191C" w:rsidRDefault="00BA0DAC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000000"/>
              </w:rPr>
            </w:pPr>
            <w:r>
              <w:rPr>
                <w:rFonts w:ascii="Arial Narrow" w:hAnsi="Arial Narrow"/>
                <w:color w:val="000000" w:themeColor="text1"/>
              </w:rPr>
              <w:t>Utilisation de la f</w:t>
            </w:r>
            <w:r w:rsidR="007A191C" w:rsidRPr="00926B07">
              <w:rPr>
                <w:rFonts w:ascii="Arial Narrow" w:hAnsi="Arial Narrow"/>
                <w:color w:val="000000" w:themeColor="text1"/>
              </w:rPr>
              <w:t>iche de stocks des médicaments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4DFAB465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  <w:tr w:rsidR="007A191C" w:rsidRPr="00335CF1" w14:paraId="7BE6D53B" w14:textId="77777777" w:rsidTr="00FA1255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3704E360" w14:textId="77777777" w:rsidR="007A191C" w:rsidRPr="00335CF1" w:rsidRDefault="007A191C" w:rsidP="009D63D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5193A16E" w14:textId="13B2E83B" w:rsidR="007A191C" w:rsidRDefault="00BA0DAC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000000"/>
              </w:rPr>
            </w:pPr>
            <w:r>
              <w:rPr>
                <w:rFonts w:ascii="Arial Narrow" w:hAnsi="Arial Narrow"/>
                <w:color w:val="000000" w:themeColor="text1"/>
              </w:rPr>
              <w:t>Utilisation du c</w:t>
            </w:r>
            <w:r w:rsidR="007A191C" w:rsidRPr="00926B07">
              <w:rPr>
                <w:rFonts w:ascii="Arial Narrow" w:hAnsi="Arial Narrow"/>
                <w:color w:val="000000" w:themeColor="text1"/>
              </w:rPr>
              <w:t>ahier de gestion quotidienne (mouvements) des stocks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27A4E4B6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  <w:tr w:rsidR="007A191C" w:rsidRPr="00335CF1" w14:paraId="297D61E8" w14:textId="77777777" w:rsidTr="00FA1255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7AA1B919" w14:textId="77777777" w:rsidR="007A191C" w:rsidRPr="00335CF1" w:rsidRDefault="007A191C" w:rsidP="009D63D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2946E06E" w14:textId="4C33044E" w:rsidR="007A191C" w:rsidRPr="00532535" w:rsidRDefault="007A191C" w:rsidP="007A19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 w:rsidRPr="00926B07">
              <w:rPr>
                <w:rFonts w:ascii="Arial Narrow" w:hAnsi="Arial Narrow"/>
                <w:color w:val="000000" w:themeColor="text1"/>
              </w:rPr>
              <w:t>Réconciliation des médicaments chaque soir entre superviseurs CSPS/CM et les DC</w:t>
            </w:r>
            <w:r w:rsidR="00BA0DAC"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1F1CA89D" w14:textId="77777777" w:rsidR="007A191C" w:rsidRPr="00335CF1" w:rsidRDefault="007A191C" w:rsidP="007A191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</w:tbl>
    <w:p w14:paraId="16CD6DC3" w14:textId="77777777" w:rsidR="007A191C" w:rsidRDefault="007A191C" w:rsidP="00C12FA4">
      <w:pPr>
        <w:ind w:left="1068"/>
        <w:jc w:val="both"/>
        <w:rPr>
          <w:rFonts w:ascii="Arial Narrow" w:hAnsi="Arial Narrow"/>
          <w:b/>
          <w:color w:val="000000" w:themeColor="text1"/>
        </w:rPr>
      </w:pPr>
    </w:p>
    <w:p w14:paraId="531D9571" w14:textId="0FD70040" w:rsidR="00CB3671" w:rsidRPr="00C12FA4" w:rsidRDefault="00CB3671" w:rsidP="00C12FA4">
      <w:pPr>
        <w:ind w:left="1068"/>
        <w:jc w:val="both"/>
        <w:rPr>
          <w:rFonts w:ascii="Arial Narrow" w:hAnsi="Arial Narrow"/>
          <w:b/>
          <w:color w:val="000000" w:themeColor="text1"/>
        </w:rPr>
      </w:pPr>
      <w:r w:rsidRPr="002566D7">
        <w:rPr>
          <w:rFonts w:ascii="Arial Narrow" w:hAnsi="Arial Narrow"/>
          <w:b/>
          <w:color w:val="000000" w:themeColor="text1"/>
        </w:rPr>
        <w:lastRenderedPageBreak/>
        <w:t>Domaine de gestion des données</w:t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7202"/>
        <w:gridCol w:w="1939"/>
      </w:tblGrid>
      <w:tr w:rsidR="00FB1C6F" w:rsidRPr="00335CF1" w14:paraId="5816BA8F" w14:textId="77777777" w:rsidTr="00C12FA4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0CE160AB" w14:textId="77777777" w:rsidR="00FB1C6F" w:rsidRPr="00335CF1" w:rsidRDefault="00FB1C6F" w:rsidP="009D63D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3D462A4E" w14:textId="6A564D4B" w:rsidR="00FB1C6F" w:rsidRDefault="00FB1C6F" w:rsidP="00FB1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000000"/>
              </w:rPr>
            </w:pPr>
            <w:r w:rsidRPr="00532535">
              <w:rPr>
                <w:rFonts w:ascii="Arial Narrow" w:hAnsi="Arial Narrow"/>
                <w:color w:val="000000" w:themeColor="text1"/>
              </w:rPr>
              <w:t xml:space="preserve">Suivi des couvertures </w:t>
            </w:r>
            <w:r>
              <w:rPr>
                <w:rFonts w:ascii="Arial Narrow" w:hAnsi="Arial Narrow"/>
                <w:color w:val="000000" w:themeColor="text1"/>
              </w:rPr>
              <w:t xml:space="preserve">par l’ECD </w:t>
            </w:r>
            <w:r w:rsidRPr="00532535">
              <w:rPr>
                <w:rFonts w:ascii="Arial Narrow" w:hAnsi="Arial Narrow"/>
                <w:color w:val="000000" w:themeColor="text1"/>
              </w:rPr>
              <w:t>(CPS, dépistage de MA, destruction des gites larvaires, vaccination) : fiches de synthèse journalière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47D1D64A" w14:textId="77777777" w:rsidR="00FB1C6F" w:rsidRPr="00335CF1" w:rsidRDefault="00FB1C6F" w:rsidP="00FB1C6F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  <w:tr w:rsidR="00FB1C6F" w:rsidRPr="00335CF1" w14:paraId="72625CA9" w14:textId="77777777" w:rsidTr="00C12FA4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7DFE3A33" w14:textId="77777777" w:rsidR="00FB1C6F" w:rsidRPr="00335CF1" w:rsidRDefault="00FB1C6F" w:rsidP="009D63D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1D0B9F48" w14:textId="30D28B44" w:rsidR="00FB1C6F" w:rsidRDefault="00FB1C6F" w:rsidP="00FB1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000000"/>
              </w:rPr>
            </w:pPr>
            <w:r w:rsidRPr="00532535">
              <w:rPr>
                <w:rFonts w:ascii="Arial Narrow" w:hAnsi="Arial Narrow"/>
                <w:color w:val="000000" w:themeColor="text1"/>
              </w:rPr>
              <w:t>Suivi de la co</w:t>
            </w:r>
            <w:r>
              <w:rPr>
                <w:rFonts w:ascii="Arial Narrow" w:hAnsi="Arial Narrow"/>
                <w:color w:val="000000" w:themeColor="text1"/>
              </w:rPr>
              <w:t>hérence</w:t>
            </w:r>
            <w:r w:rsidRPr="00532535">
              <w:rPr>
                <w:rFonts w:ascii="Arial Narrow" w:hAnsi="Arial Narrow"/>
                <w:color w:val="000000" w:themeColor="text1"/>
              </w:rPr>
              <w:t xml:space="preserve"> des données CPS </w:t>
            </w:r>
            <w:r>
              <w:rPr>
                <w:rFonts w:ascii="Arial Narrow" w:hAnsi="Arial Narrow"/>
                <w:color w:val="000000" w:themeColor="text1"/>
              </w:rPr>
              <w:t>avec celles du</w:t>
            </w:r>
            <w:r w:rsidRPr="00532535">
              <w:rPr>
                <w:rFonts w:ascii="Arial Narrow" w:hAnsi="Arial Narrow"/>
                <w:color w:val="000000" w:themeColor="text1"/>
              </w:rPr>
              <w:t xml:space="preserve"> dépistage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61EA3E3C" w14:textId="77777777" w:rsidR="00FB1C6F" w:rsidRPr="00335CF1" w:rsidRDefault="00FB1C6F" w:rsidP="00FB1C6F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  <w:tr w:rsidR="00FB1C6F" w:rsidRPr="00335CF1" w14:paraId="7FE730C2" w14:textId="77777777" w:rsidTr="00C12FA4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08FF6F7B" w14:textId="77777777" w:rsidR="00FB1C6F" w:rsidRPr="00335CF1" w:rsidRDefault="00FB1C6F" w:rsidP="009D63D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4A648472" w14:textId="5E7BBCA7" w:rsidR="00FB1C6F" w:rsidRDefault="00FB1C6F" w:rsidP="00FB1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000000"/>
              </w:rPr>
            </w:pPr>
            <w:r w:rsidRPr="00532535">
              <w:rPr>
                <w:rFonts w:ascii="Arial Narrow" w:hAnsi="Arial Narrow"/>
                <w:color w:val="000000" w:themeColor="text1"/>
              </w:rPr>
              <w:t>Analyse des données de morbidité et de mortalité dues au paludisme au n</w:t>
            </w:r>
            <w:r w:rsidR="009D63D3">
              <w:rPr>
                <w:rFonts w:ascii="Arial Narrow" w:hAnsi="Arial Narrow"/>
                <w:color w:val="000000" w:themeColor="text1"/>
              </w:rPr>
              <w:t xml:space="preserve">iveau </w:t>
            </w:r>
            <w:r w:rsidR="009D63D3" w:rsidRPr="001F4AA0">
              <w:rPr>
                <w:rFonts w:ascii="Arial Narrow" w:hAnsi="Arial Narrow"/>
                <w:b/>
                <w:bCs/>
                <w:color w:val="000000" w:themeColor="text1"/>
              </w:rPr>
              <w:t xml:space="preserve">FS </w:t>
            </w:r>
            <w:r>
              <w:rPr>
                <w:rFonts w:ascii="Arial Narrow" w:hAnsi="Arial Narrow"/>
                <w:color w:val="000000" w:themeColor="text1"/>
              </w:rPr>
              <w:t>?</w:t>
            </w:r>
          </w:p>
        </w:tc>
        <w:tc>
          <w:tcPr>
            <w:tcW w:w="989" w:type="pct"/>
            <w:shd w:val="clear" w:color="auto" w:fill="auto"/>
          </w:tcPr>
          <w:p w14:paraId="0D39DD30" w14:textId="77777777" w:rsidR="00FB1C6F" w:rsidRPr="00335CF1" w:rsidRDefault="00FB1C6F" w:rsidP="00FB1C6F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  <w:tr w:rsidR="009E0C35" w:rsidRPr="00335CF1" w14:paraId="070816D5" w14:textId="77777777" w:rsidTr="00C12FA4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6100C7C9" w14:textId="77777777" w:rsidR="009E0C35" w:rsidRPr="00335CF1" w:rsidRDefault="009E0C35" w:rsidP="009D63D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75FD5025" w14:textId="2C9782AF" w:rsidR="009E0C35" w:rsidRPr="00532535" w:rsidRDefault="009E0C35" w:rsidP="00FB1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Effectivité de l’identification des enfants zéro doses et sous-vaccinés ?</w:t>
            </w:r>
          </w:p>
        </w:tc>
        <w:tc>
          <w:tcPr>
            <w:tcW w:w="989" w:type="pct"/>
            <w:shd w:val="clear" w:color="auto" w:fill="auto"/>
          </w:tcPr>
          <w:p w14:paraId="11F88B63" w14:textId="77777777" w:rsidR="009E0C35" w:rsidRPr="00335CF1" w:rsidRDefault="009E0C35" w:rsidP="00FB1C6F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  <w:tr w:rsidR="00B1110D" w:rsidRPr="00335CF1" w14:paraId="0F2F6BA0" w14:textId="77777777" w:rsidTr="00C12FA4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58D66366" w14:textId="77777777" w:rsidR="00B1110D" w:rsidRPr="00335CF1" w:rsidRDefault="00B1110D" w:rsidP="009D63D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33B02F2D" w14:textId="5FC5E60D" w:rsidR="00B1110D" w:rsidRPr="00532535" w:rsidRDefault="00B1110D" w:rsidP="00FB1C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 xml:space="preserve">Effectivité de la transmission </w:t>
            </w:r>
            <w:r w:rsidR="009E0C35">
              <w:rPr>
                <w:rFonts w:ascii="Arial Narrow" w:hAnsi="Arial Narrow"/>
                <w:color w:val="000000" w:themeColor="text1"/>
              </w:rPr>
              <w:t xml:space="preserve">à la FS </w:t>
            </w:r>
            <w:r>
              <w:rPr>
                <w:rFonts w:ascii="Arial Narrow" w:hAnsi="Arial Narrow"/>
                <w:color w:val="000000" w:themeColor="text1"/>
              </w:rPr>
              <w:t xml:space="preserve">de la fiche de collecte DC dans le cadre </w:t>
            </w:r>
            <w:r w:rsidR="009E0C35">
              <w:rPr>
                <w:rFonts w:ascii="Arial Narrow" w:hAnsi="Arial Narrow"/>
                <w:color w:val="000000" w:themeColor="text1"/>
              </w:rPr>
              <w:t xml:space="preserve">du </w:t>
            </w:r>
            <w:r>
              <w:rPr>
                <w:rFonts w:ascii="Arial Narrow" w:hAnsi="Arial Narrow"/>
                <w:color w:val="000000" w:themeColor="text1"/>
              </w:rPr>
              <w:t>pr</w:t>
            </w:r>
            <w:r w:rsidR="00330055">
              <w:rPr>
                <w:rFonts w:ascii="Arial Narrow" w:hAnsi="Arial Narrow"/>
                <w:color w:val="000000" w:themeColor="text1"/>
              </w:rPr>
              <w:t>o</w:t>
            </w:r>
            <w:r>
              <w:rPr>
                <w:rFonts w:ascii="Arial Narrow" w:hAnsi="Arial Narrow"/>
                <w:color w:val="000000" w:themeColor="text1"/>
              </w:rPr>
              <w:t xml:space="preserve">jet </w:t>
            </w:r>
            <w:r w:rsidR="00330055">
              <w:rPr>
                <w:rFonts w:ascii="Arial Narrow" w:hAnsi="Arial Narrow"/>
                <w:color w:val="000000" w:themeColor="text1"/>
              </w:rPr>
              <w:t>zéro dose ?</w:t>
            </w:r>
          </w:p>
        </w:tc>
        <w:tc>
          <w:tcPr>
            <w:tcW w:w="989" w:type="pct"/>
            <w:shd w:val="clear" w:color="auto" w:fill="auto"/>
          </w:tcPr>
          <w:p w14:paraId="090E9323" w14:textId="77777777" w:rsidR="00B1110D" w:rsidRPr="00335CF1" w:rsidRDefault="00B1110D" w:rsidP="00FB1C6F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  <w:tr w:rsidR="004D7E4C" w:rsidRPr="00335CF1" w14:paraId="53350539" w14:textId="77777777" w:rsidTr="00C12FA4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2DA2C54C" w14:textId="77777777" w:rsidR="004D7E4C" w:rsidRPr="00335CF1" w:rsidRDefault="004D7E4C" w:rsidP="009D63D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5877C2C2" w14:textId="2CE07A75" w:rsidR="004D7E4C" w:rsidRPr="00532535" w:rsidRDefault="00B1110D" w:rsidP="004D7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 w:rsidRPr="00DC257E">
              <w:rPr>
                <w:rFonts w:ascii="Arial Narrow" w:hAnsi="Arial Narrow"/>
                <w:color w:val="000000" w:themeColor="text1"/>
              </w:rPr>
              <w:t>E</w:t>
            </w:r>
            <w:r w:rsidR="004D7E4C" w:rsidRPr="00DC257E">
              <w:rPr>
                <w:rFonts w:ascii="Arial Narrow" w:hAnsi="Arial Narrow"/>
                <w:color w:val="000000" w:themeColor="text1"/>
              </w:rPr>
              <w:t>xploitation des registres pour analyse des cas de paludisme chez les 3 à 59 mois reçus en consultation ayant reçu ou pas la CPS (CPS+, CPS-, TDR+, TDR-)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057777A1" w14:textId="77777777" w:rsidR="004D7E4C" w:rsidRPr="00335CF1" w:rsidRDefault="004D7E4C" w:rsidP="004D7E4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</w:tbl>
    <w:p w14:paraId="352A9EA1" w14:textId="1571B28B" w:rsidR="00CB3671" w:rsidRPr="00C12FA4" w:rsidRDefault="00CB3671" w:rsidP="00C12FA4">
      <w:pPr>
        <w:jc w:val="both"/>
        <w:rPr>
          <w:rFonts w:ascii="Arial Narrow" w:hAnsi="Arial Narrow"/>
          <w:b/>
          <w:bCs/>
          <w:color w:val="000000" w:themeColor="text1"/>
        </w:rPr>
      </w:pPr>
      <w:r w:rsidRPr="00AF37BA">
        <w:rPr>
          <w:rFonts w:ascii="Arial Narrow" w:hAnsi="Arial Narrow"/>
          <w:b/>
          <w:bCs/>
          <w:color w:val="000000" w:themeColor="text1"/>
        </w:rPr>
        <w:t>Domaine de la pharmacovigilance</w:t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7202"/>
        <w:gridCol w:w="1939"/>
      </w:tblGrid>
      <w:tr w:rsidR="004D7E4C" w:rsidRPr="00335CF1" w14:paraId="5272EEFF" w14:textId="77777777" w:rsidTr="00C12FA4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568ECE6E" w14:textId="77777777" w:rsidR="004D7E4C" w:rsidRPr="00335CF1" w:rsidRDefault="004D7E4C" w:rsidP="009D63D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3F9240EE" w14:textId="7686A5CC" w:rsidR="004D7E4C" w:rsidRDefault="00B1110D" w:rsidP="004D7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000000"/>
              </w:rPr>
            </w:pPr>
            <w:r>
              <w:rPr>
                <w:rFonts w:ascii="Arial Narrow" w:hAnsi="Arial Narrow"/>
                <w:color w:val="000000" w:themeColor="text1"/>
              </w:rPr>
              <w:t xml:space="preserve">Nombre </w:t>
            </w:r>
            <w:r w:rsidR="004D7E4C" w:rsidRPr="00D50D6B">
              <w:rPr>
                <w:rFonts w:ascii="Arial Narrow" w:hAnsi="Arial Narrow"/>
                <w:color w:val="000000" w:themeColor="text1"/>
              </w:rPr>
              <w:t xml:space="preserve">d’effets </w:t>
            </w:r>
            <w:r>
              <w:rPr>
                <w:rFonts w:ascii="Arial Narrow" w:hAnsi="Arial Narrow"/>
                <w:color w:val="000000" w:themeColor="text1"/>
              </w:rPr>
              <w:t>indésirables</w:t>
            </w:r>
            <w:r w:rsidR="004D7E4C" w:rsidRPr="00D50D6B">
              <w:rPr>
                <w:rFonts w:ascii="Arial Narrow" w:hAnsi="Arial Narrow"/>
                <w:color w:val="000000" w:themeColor="text1"/>
              </w:rPr>
              <w:t xml:space="preserve"> notifiés</w:t>
            </w:r>
          </w:p>
        </w:tc>
        <w:tc>
          <w:tcPr>
            <w:tcW w:w="989" w:type="pct"/>
            <w:shd w:val="clear" w:color="auto" w:fill="auto"/>
          </w:tcPr>
          <w:p w14:paraId="68D1C4AC" w14:textId="77777777" w:rsidR="004D7E4C" w:rsidRPr="00335CF1" w:rsidRDefault="004D7E4C" w:rsidP="004D7E4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  <w:tr w:rsidR="004D7E4C" w:rsidRPr="00335CF1" w14:paraId="757D16AC" w14:textId="77777777" w:rsidTr="00C12FA4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508364BC" w14:textId="77777777" w:rsidR="004D7E4C" w:rsidRPr="00335CF1" w:rsidRDefault="004D7E4C" w:rsidP="009D63D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5BBC6C6B" w14:textId="66D4D939" w:rsidR="004D7E4C" w:rsidRDefault="00B1110D" w:rsidP="004D7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000000"/>
              </w:rPr>
            </w:pPr>
            <w:r w:rsidRPr="00D50D6B">
              <w:rPr>
                <w:rFonts w:ascii="Arial Narrow" w:hAnsi="Arial Narrow"/>
                <w:color w:val="000000" w:themeColor="text1"/>
              </w:rPr>
              <w:t>R</w:t>
            </w:r>
            <w:r w:rsidR="004D7E4C" w:rsidRPr="00D50D6B">
              <w:rPr>
                <w:rFonts w:ascii="Arial Narrow" w:hAnsi="Arial Narrow"/>
                <w:color w:val="000000" w:themeColor="text1"/>
              </w:rPr>
              <w:t>emplissage des fiches de pharmacovigilance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669822D4" w14:textId="77777777" w:rsidR="004D7E4C" w:rsidRPr="00335CF1" w:rsidRDefault="004D7E4C" w:rsidP="004D7E4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  <w:tr w:rsidR="004D7E4C" w:rsidRPr="00335CF1" w14:paraId="1D3F8A26" w14:textId="77777777" w:rsidTr="00C12FA4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5FEF3D46" w14:textId="77777777" w:rsidR="004D7E4C" w:rsidRPr="00335CF1" w:rsidRDefault="004D7E4C" w:rsidP="009D63D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780E8450" w14:textId="601E58AE" w:rsidR="004D7E4C" w:rsidRDefault="00B1110D" w:rsidP="004D7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000000"/>
              </w:rPr>
            </w:pPr>
            <w:r w:rsidRPr="00D50D6B">
              <w:rPr>
                <w:rFonts w:ascii="Arial Narrow" w:hAnsi="Arial Narrow"/>
                <w:color w:val="000000" w:themeColor="text1"/>
              </w:rPr>
              <w:t>P</w:t>
            </w:r>
            <w:r w:rsidR="004D7E4C" w:rsidRPr="00D50D6B">
              <w:rPr>
                <w:rFonts w:ascii="Arial Narrow" w:hAnsi="Arial Narrow"/>
                <w:color w:val="000000" w:themeColor="text1"/>
              </w:rPr>
              <w:t>rise en charge des cas d’EI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5FF6E1C1" w14:textId="77777777" w:rsidR="004D7E4C" w:rsidRPr="00335CF1" w:rsidRDefault="004D7E4C" w:rsidP="004D7E4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  <w:tr w:rsidR="004D7E4C" w:rsidRPr="00335CF1" w14:paraId="21C7F8B2" w14:textId="77777777" w:rsidTr="004D7E4C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525DF867" w14:textId="77777777" w:rsidR="004D7E4C" w:rsidRPr="00335CF1" w:rsidRDefault="004D7E4C" w:rsidP="009D63D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7A0F6779" w14:textId="10EA9D91" w:rsidR="004D7E4C" w:rsidRPr="001F4AA0" w:rsidRDefault="004D7E4C" w:rsidP="004D7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ITCAvantGardeStd-Bk"/>
                <w:color w:val="000000"/>
              </w:rPr>
            </w:pPr>
            <w:r w:rsidRPr="001F4AA0">
              <w:rPr>
                <w:rFonts w:ascii="Arial Narrow" w:hAnsi="Arial Narrow"/>
              </w:rPr>
              <w:t>Nombre d'enfants ayant manifesté les EI</w:t>
            </w:r>
            <w:r w:rsidR="00B1110D" w:rsidRPr="001F4AA0">
              <w:rPr>
                <w:rFonts w:ascii="Arial Narrow" w:hAnsi="Arial Narrow"/>
              </w:rPr>
              <w:t> </w:t>
            </w:r>
          </w:p>
        </w:tc>
        <w:tc>
          <w:tcPr>
            <w:tcW w:w="989" w:type="pct"/>
            <w:shd w:val="clear" w:color="auto" w:fill="auto"/>
          </w:tcPr>
          <w:p w14:paraId="3C0187EA" w14:textId="77777777" w:rsidR="004D7E4C" w:rsidRPr="00335CF1" w:rsidRDefault="004D7E4C" w:rsidP="004D7E4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  <w:tr w:rsidR="004D7E4C" w:rsidRPr="00335CF1" w14:paraId="2C70FD52" w14:textId="77777777" w:rsidTr="004D7E4C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5B0F969D" w14:textId="77777777" w:rsidR="004D7E4C" w:rsidRPr="00335CF1" w:rsidRDefault="004D7E4C" w:rsidP="009D63D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0011ED90" w14:textId="2C44BECB" w:rsidR="004D7E4C" w:rsidRDefault="00B1110D" w:rsidP="004D7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000000"/>
              </w:rPr>
            </w:pPr>
            <w:r>
              <w:rPr>
                <w:rFonts w:ascii="Arial Narrow" w:hAnsi="Arial Narrow"/>
                <w:color w:val="000000" w:themeColor="text1"/>
              </w:rPr>
              <w:t>Nombre de f</w:t>
            </w:r>
            <w:r w:rsidR="004D7E4C" w:rsidRPr="00D50D6B">
              <w:rPr>
                <w:rFonts w:ascii="Arial Narrow" w:hAnsi="Arial Narrow"/>
                <w:color w:val="000000" w:themeColor="text1"/>
              </w:rPr>
              <w:t xml:space="preserve">iches de pharmacovigilance </w:t>
            </w:r>
            <w:r>
              <w:rPr>
                <w:rFonts w:ascii="Arial Narrow" w:hAnsi="Arial Narrow"/>
                <w:color w:val="000000" w:themeColor="text1"/>
              </w:rPr>
              <w:t>t</w:t>
            </w:r>
            <w:r w:rsidRPr="00D50D6B">
              <w:rPr>
                <w:rFonts w:ascii="Arial Narrow" w:hAnsi="Arial Narrow"/>
                <w:color w:val="000000" w:themeColor="text1"/>
              </w:rPr>
              <w:t>ransmis</w:t>
            </w:r>
            <w:r>
              <w:rPr>
                <w:rFonts w:ascii="Arial Narrow" w:hAnsi="Arial Narrow"/>
                <w:color w:val="000000" w:themeColor="text1"/>
              </w:rPr>
              <w:t>es</w:t>
            </w:r>
            <w:r w:rsidRPr="00D50D6B">
              <w:rPr>
                <w:rFonts w:ascii="Arial Narrow" w:hAnsi="Arial Narrow"/>
                <w:color w:val="000000" w:themeColor="text1"/>
              </w:rPr>
              <w:t xml:space="preserve"> </w:t>
            </w:r>
            <w:r w:rsidR="004D7E4C" w:rsidRPr="00D50D6B">
              <w:rPr>
                <w:rFonts w:ascii="Arial Narrow" w:hAnsi="Arial Narrow"/>
                <w:color w:val="000000" w:themeColor="text1"/>
              </w:rPr>
              <w:t>au district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4AD36FB3" w14:textId="77777777" w:rsidR="004D7E4C" w:rsidRPr="00335CF1" w:rsidRDefault="004D7E4C" w:rsidP="004D7E4C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</w:tbl>
    <w:p w14:paraId="55052B49" w14:textId="77777777" w:rsidR="00E01186" w:rsidRDefault="00E01186" w:rsidP="00AC39E6">
      <w:pPr>
        <w:autoSpaceDE w:val="0"/>
        <w:autoSpaceDN w:val="0"/>
        <w:adjustRightInd w:val="0"/>
        <w:rPr>
          <w:rFonts w:ascii="Arial Nova Cond" w:hAnsi="Arial Nova Cond" w:cs="ITCAvantGardeStd-Bk"/>
          <w:b/>
          <w:color w:val="000000"/>
        </w:rPr>
      </w:pPr>
    </w:p>
    <w:p w14:paraId="5A7B3FCC" w14:textId="0777F706" w:rsidR="004D7E4C" w:rsidRPr="002566D7" w:rsidRDefault="00B07AB6" w:rsidP="004D7E4C">
      <w:pPr>
        <w:pStyle w:val="Paragraphedeliste"/>
        <w:ind w:left="360"/>
        <w:jc w:val="both"/>
        <w:rPr>
          <w:rFonts w:ascii="Arial Narrow" w:hAnsi="Arial Narrow"/>
          <w:b/>
          <w:bCs/>
          <w:color w:val="000000" w:themeColor="text1"/>
        </w:rPr>
      </w:pPr>
      <w:r>
        <w:rPr>
          <w:rFonts w:ascii="Arial Narrow" w:hAnsi="Arial Narrow"/>
          <w:b/>
          <w:bCs/>
          <w:color w:val="000000" w:themeColor="text1"/>
        </w:rPr>
        <w:t>Autres domaines d’intérêt</w:t>
      </w:r>
    </w:p>
    <w:tbl>
      <w:tblPr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7202"/>
        <w:gridCol w:w="1939"/>
      </w:tblGrid>
      <w:tr w:rsidR="001F4AA0" w:rsidRPr="00335CF1" w14:paraId="289D949C" w14:textId="77777777" w:rsidTr="00B07AB6">
        <w:trPr>
          <w:trHeight w:val="36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458D1" w14:textId="77777777" w:rsidR="001F4AA0" w:rsidRPr="00335CF1" w:rsidRDefault="001F4AA0" w:rsidP="001F4AA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21D0" w14:textId="75A102FA" w:rsidR="001F4AA0" w:rsidRPr="001F4AA0" w:rsidRDefault="001F4AA0" w:rsidP="001F4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 w:rsidRPr="001F4AA0">
              <w:rPr>
                <w:rFonts w:ascii="Arial Narrow" w:hAnsi="Arial Narrow"/>
                <w:color w:val="000000" w:themeColor="text1"/>
              </w:rPr>
              <w:t>Disponibilité des TDR, ACT, MILDA, de la SP, du VAP ?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2B3D" w14:textId="77777777" w:rsidR="001F4AA0" w:rsidRPr="00B07AB6" w:rsidRDefault="001F4AA0" w:rsidP="001F4AA0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  <w:tr w:rsidR="001F4AA0" w:rsidRPr="00335CF1" w14:paraId="186FF575" w14:textId="77777777" w:rsidTr="00B07AB6">
        <w:trPr>
          <w:trHeight w:val="36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10601" w14:textId="77777777" w:rsidR="001F4AA0" w:rsidRPr="00335CF1" w:rsidRDefault="001F4AA0" w:rsidP="001F4AA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015B3" w14:textId="3CFC3345" w:rsidR="001F4AA0" w:rsidRPr="001F4AA0" w:rsidRDefault="001F4AA0" w:rsidP="001F4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 w:rsidRPr="001F4AA0">
              <w:rPr>
                <w:rFonts w:ascii="Arial Narrow" w:hAnsi="Arial Narrow"/>
                <w:color w:val="000000" w:themeColor="text1"/>
              </w:rPr>
              <w:t>Disponibilité des bandelettes de Shakir ?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5CDB" w14:textId="77777777" w:rsidR="001F4AA0" w:rsidRPr="00B07AB6" w:rsidRDefault="001F4AA0" w:rsidP="001F4AA0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  <w:tr w:rsidR="00B07AB6" w:rsidRPr="00335CF1" w14:paraId="11118226" w14:textId="77777777" w:rsidTr="00B07AB6">
        <w:trPr>
          <w:trHeight w:val="36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3AD50" w14:textId="77777777" w:rsidR="00B07AB6" w:rsidRPr="00335CF1" w:rsidRDefault="00B07AB6" w:rsidP="00FA125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C329" w14:textId="764593E7" w:rsidR="00B07AB6" w:rsidRPr="00B07AB6" w:rsidRDefault="00B07AB6" w:rsidP="00FA1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 w:rsidRPr="00300CCD">
              <w:rPr>
                <w:rFonts w:ascii="Arial Narrow" w:hAnsi="Arial Narrow"/>
                <w:color w:val="000000" w:themeColor="text1"/>
              </w:rPr>
              <w:t>Le respect des directives de distribution de MILDA de routine au FE et aux enfants de moins 1 an</w:t>
            </w:r>
            <w:r w:rsidR="00B1110D"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C15B" w14:textId="77777777" w:rsidR="00B07AB6" w:rsidRPr="00B07AB6" w:rsidRDefault="00B07AB6" w:rsidP="00FA1255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  <w:tr w:rsidR="00B07AB6" w:rsidRPr="00335CF1" w14:paraId="2F33CD93" w14:textId="77777777" w:rsidTr="00B07AB6">
        <w:trPr>
          <w:trHeight w:val="36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AA739" w14:textId="77777777" w:rsidR="00B07AB6" w:rsidRPr="00335CF1" w:rsidRDefault="00B07AB6" w:rsidP="00FA125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E111E" w14:textId="387F48E2" w:rsidR="00B07AB6" w:rsidRPr="00B07AB6" w:rsidRDefault="00B1110D" w:rsidP="00FA1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 w:rsidRPr="00300CCD">
              <w:rPr>
                <w:rFonts w:ascii="Arial Narrow" w:hAnsi="Arial Narrow"/>
                <w:color w:val="000000" w:themeColor="text1"/>
              </w:rPr>
              <w:t>E</w:t>
            </w:r>
            <w:r w:rsidR="00B07AB6" w:rsidRPr="00300CCD">
              <w:rPr>
                <w:rFonts w:ascii="Arial Narrow" w:hAnsi="Arial Narrow"/>
                <w:color w:val="000000" w:themeColor="text1"/>
              </w:rPr>
              <w:t>ffectivité de la prise supervisée de la SP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39CD0" w14:textId="77777777" w:rsidR="00B07AB6" w:rsidRPr="00B07AB6" w:rsidRDefault="00B07AB6" w:rsidP="00B07AB6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  <w:tr w:rsidR="00B07AB6" w:rsidRPr="00335CF1" w14:paraId="3DD6F77A" w14:textId="77777777" w:rsidTr="00B07AB6">
        <w:trPr>
          <w:trHeight w:val="36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25D89" w14:textId="77777777" w:rsidR="00B07AB6" w:rsidRPr="00335CF1" w:rsidRDefault="00B07AB6" w:rsidP="00FA125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B4881" w14:textId="706FD0AB" w:rsidR="00B07AB6" w:rsidRPr="00B07AB6" w:rsidRDefault="00B07AB6" w:rsidP="00FA1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 w:rsidRPr="00300CCD">
              <w:rPr>
                <w:rFonts w:ascii="Arial Narrow" w:hAnsi="Arial Narrow"/>
                <w:color w:val="000000" w:themeColor="text1"/>
              </w:rPr>
              <w:t>Respect des consignes de réalisation des TDR</w:t>
            </w:r>
            <w:r w:rsidR="00B1110D"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960E4" w14:textId="77777777" w:rsidR="00B07AB6" w:rsidRPr="00B07AB6" w:rsidRDefault="00B07AB6" w:rsidP="00FA1255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  <w:tr w:rsidR="00B07AB6" w:rsidRPr="00335CF1" w14:paraId="0BF75512" w14:textId="77777777" w:rsidTr="00B07AB6">
        <w:trPr>
          <w:trHeight w:val="36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0C57B" w14:textId="77777777" w:rsidR="00B07AB6" w:rsidRPr="00335CF1" w:rsidRDefault="00B07AB6" w:rsidP="00FA125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E870" w14:textId="373BDD7C" w:rsidR="00B07AB6" w:rsidRPr="00B07AB6" w:rsidRDefault="00B07AB6" w:rsidP="00FA1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/>
                <w:color w:val="000000" w:themeColor="text1"/>
              </w:rPr>
            </w:pPr>
            <w:r w:rsidRPr="00300CCD">
              <w:rPr>
                <w:rFonts w:ascii="Arial Narrow" w:hAnsi="Arial Narrow"/>
                <w:color w:val="000000" w:themeColor="text1"/>
              </w:rPr>
              <w:t>Identification et destruction des gites larvaires</w:t>
            </w:r>
            <w:r w:rsidR="00B1110D"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5C1C5" w14:textId="77777777" w:rsidR="00B07AB6" w:rsidRPr="00B07AB6" w:rsidRDefault="00B07AB6" w:rsidP="00FA1255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  <w:tr w:rsidR="004D7E4C" w:rsidRPr="00335CF1" w14:paraId="440F5AEE" w14:textId="77777777" w:rsidTr="00FA1255">
        <w:trPr>
          <w:trHeight w:val="365"/>
        </w:trPr>
        <w:tc>
          <w:tcPr>
            <w:tcW w:w="337" w:type="pct"/>
            <w:shd w:val="clear" w:color="auto" w:fill="auto"/>
            <w:vAlign w:val="center"/>
          </w:tcPr>
          <w:p w14:paraId="0F6656D2" w14:textId="77777777" w:rsidR="004D7E4C" w:rsidRPr="00335CF1" w:rsidRDefault="004D7E4C" w:rsidP="00B1110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Cond" w:hAnsi="Arial Nova Cond" w:cs="ITCAvantGardeStd-Bk"/>
                <w:b/>
                <w:sz w:val="20"/>
                <w:szCs w:val="20"/>
              </w:rPr>
            </w:pPr>
          </w:p>
        </w:tc>
        <w:tc>
          <w:tcPr>
            <w:tcW w:w="3674" w:type="pct"/>
            <w:shd w:val="clear" w:color="auto" w:fill="auto"/>
          </w:tcPr>
          <w:p w14:paraId="641D5E00" w14:textId="00D0DEEB" w:rsidR="004D7E4C" w:rsidRDefault="00B1110D" w:rsidP="00FA12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Cond" w:hAnsi="Arial Nova Cond" w:cs="ITCAvantGardeStd-Bk"/>
                <w:color w:val="000000"/>
              </w:rPr>
            </w:pPr>
            <w:r w:rsidRPr="002566D7">
              <w:rPr>
                <w:rFonts w:ascii="Arial Narrow" w:hAnsi="Arial Narrow"/>
                <w:color w:val="000000" w:themeColor="text1"/>
              </w:rPr>
              <w:t>E</w:t>
            </w:r>
            <w:r w:rsidR="004D7E4C" w:rsidRPr="002566D7">
              <w:rPr>
                <w:rFonts w:ascii="Arial Narrow" w:hAnsi="Arial Narrow"/>
                <w:color w:val="000000" w:themeColor="text1"/>
              </w:rPr>
              <w:t>xistence d’un dispositif permanent de prise en charge systématique des MA référés durant la campagne (équipe, intrants de prise en charge, carte de référence communautaire…)</w:t>
            </w:r>
            <w:r>
              <w:rPr>
                <w:rFonts w:ascii="Arial Narrow" w:hAnsi="Arial Narrow"/>
                <w:color w:val="000000" w:themeColor="text1"/>
              </w:rPr>
              <w:t> ?</w:t>
            </w:r>
          </w:p>
        </w:tc>
        <w:tc>
          <w:tcPr>
            <w:tcW w:w="989" w:type="pct"/>
            <w:shd w:val="clear" w:color="auto" w:fill="auto"/>
          </w:tcPr>
          <w:p w14:paraId="55AC0A2E" w14:textId="77777777" w:rsidR="004D7E4C" w:rsidRPr="00335CF1" w:rsidRDefault="004D7E4C" w:rsidP="00FA1255">
            <w:pPr>
              <w:autoSpaceDE w:val="0"/>
              <w:autoSpaceDN w:val="0"/>
              <w:adjustRightInd w:val="0"/>
              <w:spacing w:after="0"/>
              <w:rPr>
                <w:rFonts w:ascii="Arial Nova Cond" w:hAnsi="Arial Nova Cond" w:cs="ITCAvantGardeStd-Bk"/>
                <w:sz w:val="20"/>
                <w:szCs w:val="20"/>
              </w:rPr>
            </w:pPr>
          </w:p>
        </w:tc>
      </w:tr>
    </w:tbl>
    <w:p w14:paraId="41E2D7D7" w14:textId="77777777" w:rsidR="004D7E4C" w:rsidRPr="00335CF1" w:rsidRDefault="004D7E4C" w:rsidP="009D63D3">
      <w:pPr>
        <w:autoSpaceDE w:val="0"/>
        <w:autoSpaceDN w:val="0"/>
        <w:adjustRightInd w:val="0"/>
        <w:spacing w:after="0" w:line="240" w:lineRule="auto"/>
        <w:ind w:left="644"/>
        <w:rPr>
          <w:rFonts w:ascii="Arial Nova Cond" w:hAnsi="Arial Nova Cond" w:cs="ITCAvantGardeStd-Bk"/>
          <w:b/>
          <w:color w:val="000000"/>
        </w:rPr>
      </w:pPr>
    </w:p>
    <w:p w14:paraId="7EA08BE9" w14:textId="728A9B15" w:rsidR="004A54E2" w:rsidRPr="00335CF1" w:rsidRDefault="00E01186" w:rsidP="004A54E2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rPr>
          <w:rFonts w:ascii="Arial Nova Cond" w:hAnsi="Arial Nova Cond" w:cs="ITCAvantGardeStd-Bk"/>
          <w:b/>
          <w:color w:val="000000"/>
        </w:rPr>
      </w:pPr>
      <w:r>
        <w:rPr>
          <w:rFonts w:ascii="Arial Nova Cond" w:hAnsi="Arial Nova Cond" w:cs="ITCAvantGardeStd-Bk"/>
          <w:b/>
          <w:color w:val="000000"/>
        </w:rPr>
        <w:t>POINTS FORTS</w:t>
      </w:r>
      <w:r w:rsidR="004A54E2" w:rsidRPr="00335CF1">
        <w:rPr>
          <w:rFonts w:ascii="Arial Nova Cond" w:hAnsi="Arial Nova Cond" w:cs="ITCAvantGardeStd-Bk"/>
          <w:b/>
          <w:color w:val="000000"/>
        </w:rPr>
        <w:t xml:space="preserve"> :</w:t>
      </w:r>
    </w:p>
    <w:p w14:paraId="6FAA56E8" w14:textId="4AB75849" w:rsidR="003B47F6" w:rsidRPr="003B47F6" w:rsidRDefault="003B47F6" w:rsidP="003B47F6">
      <w:pPr>
        <w:autoSpaceDE w:val="0"/>
        <w:autoSpaceDN w:val="0"/>
        <w:adjustRightInd w:val="0"/>
        <w:spacing w:line="240" w:lineRule="auto"/>
        <w:rPr>
          <w:rFonts w:ascii="Arial Narrow" w:hAnsi="Arial Narrow" w:cs="ITCAvantGardeStd-Bk"/>
          <w:color w:val="000000"/>
          <w:sz w:val="24"/>
          <w:szCs w:val="24"/>
        </w:rPr>
      </w:pPr>
      <w:r w:rsidRPr="003B47F6">
        <w:rPr>
          <w:rFonts w:ascii="Arial Narrow" w:hAnsi="Arial Narrow" w:cs="ITCAvantGardeStd-Bk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</w:t>
      </w:r>
      <w:r w:rsidRPr="00335CF1">
        <w:rPr>
          <w:rFonts w:ascii="Arial Nova Cond" w:hAnsi="Arial Nova Cond" w:cs="ITCAvantGardeStd-Bk"/>
          <w:bCs/>
          <w:color w:val="000000"/>
        </w:rPr>
        <w:t>…………………………………………………………………………………………………………………</w:t>
      </w:r>
    </w:p>
    <w:p w14:paraId="28BE1E69" w14:textId="7094E7D8" w:rsidR="00057A44" w:rsidRPr="00335CF1" w:rsidRDefault="00A72770" w:rsidP="00995CE7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rPr>
          <w:rFonts w:ascii="Arial Nova Cond" w:hAnsi="Arial Nova Cond" w:cs="ITCAvantGardeStd-Bk"/>
          <w:b/>
          <w:color w:val="000000"/>
        </w:rPr>
      </w:pPr>
      <w:r w:rsidRPr="00335CF1">
        <w:rPr>
          <w:rFonts w:ascii="Arial Nova Cond" w:hAnsi="Arial Nova Cond" w:cs="ITCAvantGardeStd-Bk"/>
          <w:b/>
          <w:color w:val="000000"/>
        </w:rPr>
        <w:t xml:space="preserve">POINTS </w:t>
      </w:r>
      <w:r w:rsidR="00E01186" w:rsidRPr="00335CF1">
        <w:rPr>
          <w:rFonts w:ascii="Arial Nova Cond" w:hAnsi="Arial Nova Cond" w:cs="ITCAvantGardeStd-Bk"/>
          <w:b/>
          <w:color w:val="000000"/>
        </w:rPr>
        <w:t>A AMELIORER</w:t>
      </w:r>
    </w:p>
    <w:p w14:paraId="7687EE6A" w14:textId="76C2BC70" w:rsidR="003B47F6" w:rsidRPr="003B47F6" w:rsidRDefault="003B47F6" w:rsidP="003B47F6">
      <w:pPr>
        <w:autoSpaceDE w:val="0"/>
        <w:autoSpaceDN w:val="0"/>
        <w:adjustRightInd w:val="0"/>
        <w:spacing w:line="240" w:lineRule="auto"/>
        <w:rPr>
          <w:rFonts w:ascii="Arial Narrow" w:hAnsi="Arial Narrow" w:cs="ITCAvantGardeStd-Bk"/>
          <w:color w:val="000000"/>
          <w:sz w:val="24"/>
          <w:szCs w:val="24"/>
        </w:rPr>
      </w:pPr>
      <w:r w:rsidRPr="003B47F6">
        <w:rPr>
          <w:rFonts w:ascii="Arial Narrow" w:hAnsi="Arial Narrow" w:cs="ITCAvantGardeStd-Bk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</w:t>
      </w:r>
      <w:r w:rsidRPr="00335CF1">
        <w:rPr>
          <w:rFonts w:ascii="Arial Nova Cond" w:hAnsi="Arial Nova Cond" w:cs="ITCAvantGardeStd-Bk"/>
          <w:bCs/>
          <w:color w:val="000000"/>
        </w:rPr>
        <w:t>…………………………………………………………………………………………………………………</w:t>
      </w:r>
    </w:p>
    <w:p w14:paraId="0A19E70C" w14:textId="1872CF30" w:rsidR="00057A44" w:rsidRPr="00335CF1" w:rsidRDefault="00E01186" w:rsidP="00995CE7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rPr>
          <w:rFonts w:ascii="Arial Nova Cond" w:hAnsi="Arial Nova Cond" w:cs="ITCAvantGardeStd-Bk"/>
          <w:b/>
          <w:color w:val="000000"/>
        </w:rPr>
      </w:pPr>
      <w:r w:rsidRPr="00335CF1">
        <w:rPr>
          <w:rFonts w:ascii="Arial Nova Cond" w:hAnsi="Arial Nova Cond" w:cs="ITCAvantGardeStd-Bk"/>
          <w:b/>
          <w:color w:val="000000"/>
        </w:rPr>
        <w:t>DIFFICULTES RENCONTREES</w:t>
      </w:r>
    </w:p>
    <w:p w14:paraId="6C43A1E3" w14:textId="77777777" w:rsidR="003B47F6" w:rsidRPr="003B47F6" w:rsidRDefault="003B47F6" w:rsidP="003B47F6">
      <w:pPr>
        <w:autoSpaceDE w:val="0"/>
        <w:autoSpaceDN w:val="0"/>
        <w:adjustRightInd w:val="0"/>
        <w:spacing w:line="240" w:lineRule="auto"/>
        <w:rPr>
          <w:rFonts w:ascii="Arial Narrow" w:hAnsi="Arial Narrow" w:cs="ITCAvantGardeStd-Bk"/>
          <w:color w:val="000000"/>
          <w:sz w:val="24"/>
          <w:szCs w:val="24"/>
        </w:rPr>
      </w:pPr>
      <w:r w:rsidRPr="003B47F6">
        <w:rPr>
          <w:rFonts w:ascii="Arial Narrow" w:hAnsi="Arial Narrow" w:cs="ITCAvantGardeStd-Bk"/>
          <w:color w:val="000000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</w:t>
      </w:r>
    </w:p>
    <w:p w14:paraId="7A258021" w14:textId="66FB85CA" w:rsidR="00B343C9" w:rsidRPr="003B47F6" w:rsidRDefault="00B343C9" w:rsidP="003B47F6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rPr>
          <w:rFonts w:ascii="Arial Nova Cond" w:hAnsi="Arial Nova Cond" w:cs="ITCAvantGardeStd-Bk"/>
          <w:bCs/>
          <w:color w:val="000000"/>
        </w:rPr>
      </w:pPr>
      <w:r w:rsidRPr="003B47F6">
        <w:rPr>
          <w:rFonts w:ascii="Arial Nova Cond" w:hAnsi="Arial Nova Cond" w:cs="ITCAvantGardeStd-Bk"/>
          <w:b/>
          <w:bCs/>
          <w:color w:val="000000"/>
        </w:rPr>
        <w:t>ETAT DE MISE EN ŒUVRE DES RECOMMANDATIONS</w:t>
      </w:r>
      <w:r w:rsidR="00CA75E2" w:rsidRPr="003B47F6">
        <w:rPr>
          <w:rFonts w:ascii="Arial Nova Cond" w:hAnsi="Arial Nova Cond" w:cs="ITCAvantGardeStd-Bk"/>
          <w:b/>
          <w:bCs/>
          <w:color w:val="000000"/>
        </w:rPr>
        <w:t xml:space="preserve"> ANTERIEURES</w:t>
      </w:r>
      <w:r w:rsidRPr="003B47F6">
        <w:rPr>
          <w:rFonts w:ascii="Arial Nova Cond" w:hAnsi="Arial Nova Cond" w:cs="ITCAvantGardeStd-Bk"/>
          <w:bCs/>
          <w:color w:val="000000"/>
        </w:rPr>
        <w:t xml:space="preserve"> </w:t>
      </w:r>
      <w:r w:rsidR="003B47F6">
        <w:rPr>
          <w:rFonts w:ascii="Arial Nova Cond" w:hAnsi="Arial Nova Cond" w:cs="ITCAvantGardeStd-Bk"/>
          <w:bCs/>
          <w:color w:val="000000"/>
        </w:rPr>
        <w:t>(</w:t>
      </w:r>
      <w:r w:rsidR="003B47F6" w:rsidRPr="003B47F6">
        <w:rPr>
          <w:rFonts w:ascii="Arial Nova Cond" w:hAnsi="Arial Nova Cond" w:cs="ITCAvantGardeStd-Bk"/>
          <w:bCs/>
          <w:color w:val="000000"/>
        </w:rPr>
        <w:t>à</w:t>
      </w:r>
      <w:r w:rsidRPr="003B47F6">
        <w:rPr>
          <w:rFonts w:ascii="Arial Nova Cond" w:hAnsi="Arial Nova Cond" w:cs="ITCAvantGardeStd-Bk"/>
          <w:bCs/>
          <w:color w:val="000000"/>
        </w:rPr>
        <w:t xml:space="preserve"> partir de J2)</w:t>
      </w:r>
    </w:p>
    <w:p w14:paraId="0588CA00" w14:textId="27C3FF50" w:rsidR="00B343C9" w:rsidRPr="003B47F6" w:rsidRDefault="00B343C9" w:rsidP="00B343C9">
      <w:pPr>
        <w:autoSpaceDE w:val="0"/>
        <w:autoSpaceDN w:val="0"/>
        <w:adjustRightInd w:val="0"/>
        <w:rPr>
          <w:rFonts w:ascii="Arial Nova Cond" w:hAnsi="Arial Nova Cond" w:cs="ITCAvantGardeStd-Bk"/>
          <w:bCs/>
          <w:color w:val="000000"/>
        </w:rPr>
      </w:pPr>
      <w:r w:rsidRPr="00335CF1">
        <w:rPr>
          <w:rFonts w:ascii="Arial Nova Cond" w:hAnsi="Arial Nova Cond" w:cs="ITCAvantGardeStd-Bk"/>
          <w:bCs/>
          <w:color w:val="000000"/>
        </w:rPr>
        <w:t>………………………………………………………………………………………………………………………………………………………</w:t>
      </w:r>
      <w:r>
        <w:rPr>
          <w:rFonts w:ascii="Arial Nova Cond" w:hAnsi="Arial Nova Cond" w:cs="ITCAvantGardeStd-Bk"/>
          <w:bCs/>
          <w:color w:val="000000"/>
        </w:rPr>
        <w:t>…………………………….</w:t>
      </w:r>
      <w:r w:rsidRPr="00335CF1">
        <w:rPr>
          <w:rFonts w:ascii="Arial Nova Cond" w:hAnsi="Arial Nova Cond" w:cs="ITCAvantGardeStd-Bk"/>
          <w:bCs/>
          <w:color w:val="000000"/>
        </w:rPr>
        <w:t>..………………………………………………</w:t>
      </w:r>
    </w:p>
    <w:p w14:paraId="0CB68413" w14:textId="28D40D5E" w:rsidR="00D012EF" w:rsidRDefault="00A72770" w:rsidP="003B47F6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rPr>
          <w:rFonts w:ascii="Arial Nova Cond" w:hAnsi="Arial Nova Cond" w:cs="ITCAvantGardeStd-Bk"/>
          <w:b/>
          <w:color w:val="000000"/>
        </w:rPr>
      </w:pPr>
      <w:r w:rsidRPr="00335CF1">
        <w:rPr>
          <w:rFonts w:ascii="Arial Nova Cond" w:hAnsi="Arial Nova Cond" w:cs="ITCAvantGardeStd-Bk"/>
          <w:b/>
          <w:color w:val="000000"/>
        </w:rPr>
        <w:t>SUGGESTIONS /RECOMMANDATIONS</w:t>
      </w:r>
    </w:p>
    <w:p w14:paraId="672B77D4" w14:textId="605E9BFF" w:rsidR="00335CF1" w:rsidRPr="00335CF1" w:rsidRDefault="00335CF1" w:rsidP="00335CF1">
      <w:pPr>
        <w:autoSpaceDE w:val="0"/>
        <w:autoSpaceDN w:val="0"/>
        <w:adjustRightInd w:val="0"/>
        <w:rPr>
          <w:rFonts w:ascii="Arial Nova Cond" w:hAnsi="Arial Nova Cond" w:cs="ITCAvantGardeStd-Bk"/>
          <w:bCs/>
          <w:color w:val="000000"/>
        </w:rPr>
      </w:pPr>
      <w:r w:rsidRPr="00335CF1">
        <w:rPr>
          <w:rFonts w:ascii="Arial Nova Cond" w:hAnsi="Arial Nova Cond" w:cs="ITCAvantGardeStd-Bk"/>
          <w:b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335CF1" w:rsidRPr="00335CF1" w:rsidSect="00B14AD9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3554D" w14:textId="77777777" w:rsidR="002A7537" w:rsidRDefault="002A7537" w:rsidP="00E01186">
      <w:pPr>
        <w:spacing w:after="0" w:line="240" w:lineRule="auto"/>
      </w:pPr>
      <w:r>
        <w:separator/>
      </w:r>
    </w:p>
  </w:endnote>
  <w:endnote w:type="continuationSeparator" w:id="0">
    <w:p w14:paraId="4BA6E0D3" w14:textId="77777777" w:rsidR="002A7537" w:rsidRDefault="002A7537" w:rsidP="00E01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ITCAvantGardeStd-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 Cond">
    <w:altName w:val="Arial"/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395D8" w14:textId="56A58DA9" w:rsidR="00E01186" w:rsidRDefault="00E01186">
    <w:pPr>
      <w:pBdr>
        <w:left w:val="single" w:sz="12" w:space="11" w:color="4F81BD" w:themeColor="accent1"/>
      </w:pBdr>
      <w:tabs>
        <w:tab w:val="left" w:pos="622"/>
      </w:tabs>
      <w:spacing w:after="0"/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begin"/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instrText>PAGE   \* MERGEFORMAT</w:instrTex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separate"/>
    </w:r>
    <w:r w:rsidR="003B47F6"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</w:rPr>
      <w:t>1</w: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end"/>
    </w:r>
  </w:p>
  <w:p w14:paraId="559A9933" w14:textId="77777777" w:rsidR="00E01186" w:rsidRDefault="00E0118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84DF6" w14:textId="77777777" w:rsidR="002A7537" w:rsidRDefault="002A7537" w:rsidP="00E01186">
      <w:pPr>
        <w:spacing w:after="0" w:line="240" w:lineRule="auto"/>
      </w:pPr>
      <w:r>
        <w:separator/>
      </w:r>
    </w:p>
  </w:footnote>
  <w:footnote w:type="continuationSeparator" w:id="0">
    <w:p w14:paraId="67CE8424" w14:textId="77777777" w:rsidR="002A7537" w:rsidRDefault="002A7537" w:rsidP="00E011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B7CCE"/>
    <w:multiLevelType w:val="hybridMultilevel"/>
    <w:tmpl w:val="9E8A818C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A51E9D"/>
    <w:multiLevelType w:val="hybridMultilevel"/>
    <w:tmpl w:val="364209E8"/>
    <w:lvl w:ilvl="0" w:tplc="B9661662">
      <w:numFmt w:val="bullet"/>
      <w:lvlText w:val="-"/>
      <w:lvlJc w:val="left"/>
      <w:pPr>
        <w:ind w:left="720" w:hanging="360"/>
      </w:pPr>
      <w:rPr>
        <w:rFonts w:ascii="ITCAvantGardeStd-Bk" w:eastAsiaTheme="minorEastAsia" w:hAnsi="ITCAvantGardeStd-Bk" w:cs="ITCAvantGardeStd-B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8F7EA3"/>
    <w:multiLevelType w:val="hybridMultilevel"/>
    <w:tmpl w:val="FE48D118"/>
    <w:lvl w:ilvl="0" w:tplc="0EF66946">
      <w:start w:val="3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3419654D"/>
    <w:multiLevelType w:val="hybridMultilevel"/>
    <w:tmpl w:val="48A6744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AF35AE"/>
    <w:multiLevelType w:val="hybridMultilevel"/>
    <w:tmpl w:val="0DA6DD3C"/>
    <w:lvl w:ilvl="0" w:tplc="6A3C11D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E4552F"/>
    <w:multiLevelType w:val="hybridMultilevel"/>
    <w:tmpl w:val="C8FCE41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20D14"/>
    <w:multiLevelType w:val="hybridMultilevel"/>
    <w:tmpl w:val="9E8A818C"/>
    <w:lvl w:ilvl="0" w:tplc="040C000F">
      <w:start w:val="1"/>
      <w:numFmt w:val="decimal"/>
      <w:lvlText w:val="%1.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78F4D69"/>
    <w:multiLevelType w:val="hybridMultilevel"/>
    <w:tmpl w:val="FD22BDB6"/>
    <w:lvl w:ilvl="0" w:tplc="92B49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2A89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163E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6C0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0CC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802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5441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4051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B24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7DF1ABB"/>
    <w:multiLevelType w:val="hybridMultilevel"/>
    <w:tmpl w:val="CD0A802A"/>
    <w:lvl w:ilvl="0" w:tplc="E9E82DDC">
      <w:start w:val="3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07969752">
    <w:abstractNumId w:val="1"/>
  </w:num>
  <w:num w:numId="2" w16cid:durableId="1553299282">
    <w:abstractNumId w:val="6"/>
  </w:num>
  <w:num w:numId="3" w16cid:durableId="2060324853">
    <w:abstractNumId w:val="8"/>
  </w:num>
  <w:num w:numId="4" w16cid:durableId="895556266">
    <w:abstractNumId w:val="2"/>
  </w:num>
  <w:num w:numId="5" w16cid:durableId="162664684">
    <w:abstractNumId w:val="3"/>
  </w:num>
  <w:num w:numId="6" w16cid:durableId="972641288">
    <w:abstractNumId w:val="4"/>
  </w:num>
  <w:num w:numId="7" w16cid:durableId="1790541608">
    <w:abstractNumId w:val="5"/>
  </w:num>
  <w:num w:numId="8" w16cid:durableId="1063452851">
    <w:abstractNumId w:val="0"/>
  </w:num>
  <w:num w:numId="9" w16cid:durableId="544723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9E6"/>
    <w:rsid w:val="0000422C"/>
    <w:rsid w:val="0003518A"/>
    <w:rsid w:val="00036655"/>
    <w:rsid w:val="000523DB"/>
    <w:rsid w:val="00057A44"/>
    <w:rsid w:val="00096F43"/>
    <w:rsid w:val="000A2988"/>
    <w:rsid w:val="000B3272"/>
    <w:rsid w:val="000D403C"/>
    <w:rsid w:val="0010300F"/>
    <w:rsid w:val="00111E42"/>
    <w:rsid w:val="00116F3A"/>
    <w:rsid w:val="00131E32"/>
    <w:rsid w:val="00140E26"/>
    <w:rsid w:val="00153549"/>
    <w:rsid w:val="001545BA"/>
    <w:rsid w:val="001A5DC3"/>
    <w:rsid w:val="001B7B68"/>
    <w:rsid w:val="001D39A8"/>
    <w:rsid w:val="001D6C73"/>
    <w:rsid w:val="001F4AA0"/>
    <w:rsid w:val="001F76A2"/>
    <w:rsid w:val="00233CDA"/>
    <w:rsid w:val="002409B0"/>
    <w:rsid w:val="00256896"/>
    <w:rsid w:val="002A7537"/>
    <w:rsid w:val="002C0989"/>
    <w:rsid w:val="002C1B76"/>
    <w:rsid w:val="002D4230"/>
    <w:rsid w:val="00330055"/>
    <w:rsid w:val="00335CF1"/>
    <w:rsid w:val="0034382D"/>
    <w:rsid w:val="00351702"/>
    <w:rsid w:val="00361147"/>
    <w:rsid w:val="00392D41"/>
    <w:rsid w:val="003A0E63"/>
    <w:rsid w:val="003A5F6C"/>
    <w:rsid w:val="003B47F6"/>
    <w:rsid w:val="003E10C4"/>
    <w:rsid w:val="0040390D"/>
    <w:rsid w:val="004267A7"/>
    <w:rsid w:val="00432166"/>
    <w:rsid w:val="004400FE"/>
    <w:rsid w:val="004A54E2"/>
    <w:rsid w:val="004D7E4C"/>
    <w:rsid w:val="004F180A"/>
    <w:rsid w:val="00552AE5"/>
    <w:rsid w:val="00563414"/>
    <w:rsid w:val="005728F0"/>
    <w:rsid w:val="005D6F90"/>
    <w:rsid w:val="005E53DC"/>
    <w:rsid w:val="0064265D"/>
    <w:rsid w:val="0065226D"/>
    <w:rsid w:val="00655062"/>
    <w:rsid w:val="00662F79"/>
    <w:rsid w:val="00671CDA"/>
    <w:rsid w:val="00680725"/>
    <w:rsid w:val="006D56E6"/>
    <w:rsid w:val="00776DAD"/>
    <w:rsid w:val="00793233"/>
    <w:rsid w:val="007A191C"/>
    <w:rsid w:val="007C33AF"/>
    <w:rsid w:val="007C367F"/>
    <w:rsid w:val="007D70D1"/>
    <w:rsid w:val="007E55C3"/>
    <w:rsid w:val="007F28D6"/>
    <w:rsid w:val="007F441C"/>
    <w:rsid w:val="00820D1A"/>
    <w:rsid w:val="00823311"/>
    <w:rsid w:val="00866E68"/>
    <w:rsid w:val="0087526E"/>
    <w:rsid w:val="00881F67"/>
    <w:rsid w:val="008861BD"/>
    <w:rsid w:val="00894686"/>
    <w:rsid w:val="00897544"/>
    <w:rsid w:val="008C2486"/>
    <w:rsid w:val="008E07FA"/>
    <w:rsid w:val="00920E29"/>
    <w:rsid w:val="0093239F"/>
    <w:rsid w:val="00932ECB"/>
    <w:rsid w:val="00955DBC"/>
    <w:rsid w:val="009748DC"/>
    <w:rsid w:val="0099377A"/>
    <w:rsid w:val="00995CE7"/>
    <w:rsid w:val="009C3B52"/>
    <w:rsid w:val="009D238C"/>
    <w:rsid w:val="009D63D3"/>
    <w:rsid w:val="009E0C35"/>
    <w:rsid w:val="009E10EF"/>
    <w:rsid w:val="009E2661"/>
    <w:rsid w:val="009E4FEA"/>
    <w:rsid w:val="009F68B4"/>
    <w:rsid w:val="00A3726E"/>
    <w:rsid w:val="00A439CF"/>
    <w:rsid w:val="00A55FA5"/>
    <w:rsid w:val="00A72770"/>
    <w:rsid w:val="00A83345"/>
    <w:rsid w:val="00AA4B0D"/>
    <w:rsid w:val="00AB4F72"/>
    <w:rsid w:val="00AC39E6"/>
    <w:rsid w:val="00B07AB6"/>
    <w:rsid w:val="00B1110D"/>
    <w:rsid w:val="00B14860"/>
    <w:rsid w:val="00B14AD9"/>
    <w:rsid w:val="00B258BA"/>
    <w:rsid w:val="00B343C9"/>
    <w:rsid w:val="00B9367E"/>
    <w:rsid w:val="00B93770"/>
    <w:rsid w:val="00BA0DAC"/>
    <w:rsid w:val="00BE4007"/>
    <w:rsid w:val="00C12FA4"/>
    <w:rsid w:val="00C2260C"/>
    <w:rsid w:val="00C30166"/>
    <w:rsid w:val="00C3723B"/>
    <w:rsid w:val="00C524CB"/>
    <w:rsid w:val="00C564F6"/>
    <w:rsid w:val="00C743E8"/>
    <w:rsid w:val="00C7677F"/>
    <w:rsid w:val="00C949B3"/>
    <w:rsid w:val="00C94AAE"/>
    <w:rsid w:val="00CA75E2"/>
    <w:rsid w:val="00CB3671"/>
    <w:rsid w:val="00CD71B4"/>
    <w:rsid w:val="00CE6C34"/>
    <w:rsid w:val="00D012EF"/>
    <w:rsid w:val="00D01B52"/>
    <w:rsid w:val="00D1602B"/>
    <w:rsid w:val="00D1664F"/>
    <w:rsid w:val="00D40B3D"/>
    <w:rsid w:val="00D92C8C"/>
    <w:rsid w:val="00D96FBF"/>
    <w:rsid w:val="00DA298C"/>
    <w:rsid w:val="00DB50E4"/>
    <w:rsid w:val="00DF62C0"/>
    <w:rsid w:val="00E01186"/>
    <w:rsid w:val="00E94E04"/>
    <w:rsid w:val="00EB7FF8"/>
    <w:rsid w:val="00EE42DE"/>
    <w:rsid w:val="00EE46B9"/>
    <w:rsid w:val="00F01D6E"/>
    <w:rsid w:val="00F05680"/>
    <w:rsid w:val="00F32591"/>
    <w:rsid w:val="00F36362"/>
    <w:rsid w:val="00FB1C6F"/>
    <w:rsid w:val="00FD1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F339C"/>
  <w15:docId w15:val="{05D42550-0767-4CE2-8129-F17AAC53F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9B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C3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C39E6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524CB"/>
    <w:pPr>
      <w:ind w:left="720"/>
      <w:contextualSpacing/>
    </w:pPr>
  </w:style>
  <w:style w:type="paragraph" w:styleId="Rvision">
    <w:name w:val="Revision"/>
    <w:hidden/>
    <w:uiPriority w:val="99"/>
    <w:semiHidden/>
    <w:rsid w:val="00897544"/>
    <w:pPr>
      <w:spacing w:after="0" w:line="240" w:lineRule="auto"/>
    </w:p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011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01186"/>
    <w:rPr>
      <w:i/>
      <w:iCs/>
      <w:color w:val="4F81BD" w:themeColor="accent1"/>
    </w:rPr>
  </w:style>
  <w:style w:type="paragraph" w:styleId="En-tte">
    <w:name w:val="header"/>
    <w:basedOn w:val="Normal"/>
    <w:link w:val="En-tteCar"/>
    <w:uiPriority w:val="99"/>
    <w:unhideWhenUsed/>
    <w:rsid w:val="00E01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01186"/>
  </w:style>
  <w:style w:type="paragraph" w:styleId="Pieddepage">
    <w:name w:val="footer"/>
    <w:basedOn w:val="Normal"/>
    <w:link w:val="PieddepageCar"/>
    <w:uiPriority w:val="99"/>
    <w:unhideWhenUsed/>
    <w:rsid w:val="00E01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01186"/>
  </w:style>
  <w:style w:type="paragraph" w:styleId="Notedefin">
    <w:name w:val="endnote text"/>
    <w:basedOn w:val="Normal"/>
    <w:link w:val="NotedefinCar"/>
    <w:uiPriority w:val="99"/>
    <w:semiHidden/>
    <w:unhideWhenUsed/>
    <w:rsid w:val="0064265D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64265D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64265D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4265D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4265D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4265D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0B327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B327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B327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B327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B327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3808B-E8BC-4F06-A838-9BFBF3E16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Anselme Donessoune</cp:lastModifiedBy>
  <cp:revision>19</cp:revision>
  <dcterms:created xsi:type="dcterms:W3CDTF">2025-04-17T13:41:00Z</dcterms:created>
  <dcterms:modified xsi:type="dcterms:W3CDTF">2025-05-28T18:25:00Z</dcterms:modified>
</cp:coreProperties>
</file>